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992C01" w14:textId="4EFA05E4" w:rsidR="00F33BEF" w:rsidRPr="009A2C4C" w:rsidRDefault="00F33BEF" w:rsidP="00655875">
      <w:pPr>
        <w:jc w:val="both"/>
        <w:rPr>
          <w:rFonts w:ascii="Times New Roman" w:hAnsi="Times New Roman" w:cs="Times New Roman"/>
          <w:sz w:val="24"/>
          <w:szCs w:val="24"/>
        </w:rPr>
      </w:pPr>
      <w:r w:rsidRPr="009A2C4C">
        <w:rPr>
          <w:rFonts w:ascii="Times New Roman" w:hAnsi="Times New Roman" w:cs="Times New Roman"/>
          <w:sz w:val="24"/>
          <w:szCs w:val="24"/>
        </w:rPr>
        <w:t xml:space="preserve">Sjednica Upravnog odbora Lokalne akcijske grupe Vuka-Dunav, održana je dana </w:t>
      </w:r>
      <w:r w:rsidR="000A7DC2">
        <w:rPr>
          <w:rFonts w:ascii="Times New Roman" w:hAnsi="Times New Roman" w:cs="Times New Roman"/>
          <w:sz w:val="24"/>
          <w:szCs w:val="24"/>
        </w:rPr>
        <w:t>27</w:t>
      </w:r>
      <w:r w:rsidRPr="009A2C4C">
        <w:rPr>
          <w:rFonts w:ascii="Times New Roman" w:hAnsi="Times New Roman" w:cs="Times New Roman"/>
          <w:sz w:val="24"/>
          <w:szCs w:val="24"/>
        </w:rPr>
        <w:t xml:space="preserve">. </w:t>
      </w:r>
      <w:r w:rsidR="000A7DC2">
        <w:rPr>
          <w:rFonts w:ascii="Times New Roman" w:hAnsi="Times New Roman" w:cs="Times New Roman"/>
          <w:sz w:val="24"/>
          <w:szCs w:val="24"/>
        </w:rPr>
        <w:t>prosinca</w:t>
      </w:r>
      <w:r w:rsidRPr="009A2C4C">
        <w:rPr>
          <w:rFonts w:ascii="Times New Roman" w:hAnsi="Times New Roman" w:cs="Times New Roman"/>
          <w:sz w:val="24"/>
          <w:szCs w:val="24"/>
        </w:rPr>
        <w:t xml:space="preserve"> 2018. godine u </w:t>
      </w:r>
      <w:r w:rsidR="000A7DC2">
        <w:rPr>
          <w:rFonts w:ascii="Times New Roman" w:hAnsi="Times New Roman" w:cs="Times New Roman"/>
          <w:sz w:val="24"/>
          <w:szCs w:val="24"/>
        </w:rPr>
        <w:t>9</w:t>
      </w:r>
      <w:r w:rsidRPr="009A2C4C">
        <w:rPr>
          <w:rFonts w:ascii="Times New Roman" w:hAnsi="Times New Roman" w:cs="Times New Roman"/>
          <w:sz w:val="24"/>
          <w:szCs w:val="24"/>
        </w:rPr>
        <w:t>:</w:t>
      </w:r>
      <w:r w:rsidR="000A7DC2">
        <w:rPr>
          <w:rFonts w:ascii="Times New Roman" w:hAnsi="Times New Roman" w:cs="Times New Roman"/>
          <w:sz w:val="24"/>
          <w:szCs w:val="24"/>
        </w:rPr>
        <w:t>0</w:t>
      </w:r>
      <w:r w:rsidRPr="009A2C4C">
        <w:rPr>
          <w:rFonts w:ascii="Times New Roman" w:hAnsi="Times New Roman" w:cs="Times New Roman"/>
          <w:sz w:val="24"/>
          <w:szCs w:val="24"/>
        </w:rPr>
        <w:t xml:space="preserve">0 sati u vijećnici Općine Antunovac, Braće Radića </w:t>
      </w:r>
      <w:r w:rsidR="000A7DC2">
        <w:rPr>
          <w:rFonts w:ascii="Times New Roman" w:hAnsi="Times New Roman" w:cs="Times New Roman"/>
          <w:sz w:val="24"/>
          <w:szCs w:val="24"/>
        </w:rPr>
        <w:t>4</w:t>
      </w:r>
      <w:r w:rsidRPr="009A2C4C">
        <w:rPr>
          <w:rFonts w:ascii="Times New Roman" w:hAnsi="Times New Roman" w:cs="Times New Roman"/>
          <w:sz w:val="24"/>
          <w:szCs w:val="24"/>
        </w:rPr>
        <w:t>, 31216 Antunovac, te je sačinjen sljedeći</w:t>
      </w:r>
    </w:p>
    <w:p w14:paraId="34299226" w14:textId="6BD2F548" w:rsidR="00F33BEF" w:rsidRPr="00655875" w:rsidRDefault="00F33BEF" w:rsidP="00F33BEF">
      <w:pPr>
        <w:jc w:val="center"/>
        <w:rPr>
          <w:rFonts w:ascii="Times New Roman" w:hAnsi="Times New Roman" w:cs="Times New Roman"/>
          <w:b/>
          <w:sz w:val="24"/>
          <w:szCs w:val="24"/>
        </w:rPr>
      </w:pPr>
      <w:r w:rsidRPr="00655875">
        <w:rPr>
          <w:rFonts w:ascii="Times New Roman" w:hAnsi="Times New Roman" w:cs="Times New Roman"/>
          <w:b/>
          <w:sz w:val="24"/>
          <w:szCs w:val="24"/>
        </w:rPr>
        <w:t>ZAPISNIK</w:t>
      </w:r>
    </w:p>
    <w:p w14:paraId="1718C704" w14:textId="489BBDA1" w:rsidR="00F33BEF" w:rsidRPr="00655875" w:rsidRDefault="00F33BEF" w:rsidP="00F33BEF">
      <w:pPr>
        <w:jc w:val="center"/>
        <w:rPr>
          <w:rFonts w:ascii="Times New Roman" w:hAnsi="Times New Roman" w:cs="Times New Roman"/>
          <w:b/>
          <w:sz w:val="24"/>
          <w:szCs w:val="24"/>
        </w:rPr>
      </w:pPr>
      <w:r w:rsidRPr="00655875">
        <w:rPr>
          <w:rFonts w:ascii="Times New Roman" w:hAnsi="Times New Roman" w:cs="Times New Roman"/>
          <w:b/>
          <w:sz w:val="24"/>
          <w:szCs w:val="24"/>
        </w:rPr>
        <w:t>Sa 2</w:t>
      </w:r>
      <w:r w:rsidR="000E7EC2">
        <w:rPr>
          <w:rFonts w:ascii="Times New Roman" w:hAnsi="Times New Roman" w:cs="Times New Roman"/>
          <w:b/>
          <w:sz w:val="24"/>
          <w:szCs w:val="24"/>
        </w:rPr>
        <w:t>7</w:t>
      </w:r>
      <w:r w:rsidRPr="00655875">
        <w:rPr>
          <w:rFonts w:ascii="Times New Roman" w:hAnsi="Times New Roman" w:cs="Times New Roman"/>
          <w:b/>
          <w:sz w:val="24"/>
          <w:szCs w:val="24"/>
        </w:rPr>
        <w:t>. Sjednice upravnog odbora</w:t>
      </w:r>
    </w:p>
    <w:p w14:paraId="0F63DC26" w14:textId="050157A7" w:rsidR="00E45F25" w:rsidRPr="009A2C4C" w:rsidRDefault="00E45F25" w:rsidP="00F33BEF">
      <w:pPr>
        <w:jc w:val="center"/>
        <w:rPr>
          <w:rFonts w:ascii="Times New Roman" w:hAnsi="Times New Roman" w:cs="Times New Roman"/>
          <w:sz w:val="24"/>
          <w:szCs w:val="24"/>
        </w:rPr>
      </w:pPr>
    </w:p>
    <w:p w14:paraId="59456B7C" w14:textId="76C0702F"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 xml:space="preserve">Sjednicu Upravnog odbora LAG-a Vuka-Dunav otvara Predsjednik Upravnog odbora, Marjan Tomas, u </w:t>
      </w:r>
      <w:r w:rsidR="000E7EC2">
        <w:rPr>
          <w:rFonts w:ascii="Times New Roman" w:hAnsi="Times New Roman" w:cs="Times New Roman"/>
          <w:sz w:val="24"/>
          <w:szCs w:val="24"/>
        </w:rPr>
        <w:t>09</w:t>
      </w:r>
      <w:r w:rsidRPr="009A2C4C">
        <w:rPr>
          <w:rFonts w:ascii="Times New Roman" w:hAnsi="Times New Roman" w:cs="Times New Roman"/>
          <w:sz w:val="24"/>
          <w:szCs w:val="24"/>
        </w:rPr>
        <w:t>:</w:t>
      </w:r>
      <w:r w:rsidR="000E7EC2">
        <w:rPr>
          <w:rFonts w:ascii="Times New Roman" w:hAnsi="Times New Roman" w:cs="Times New Roman"/>
          <w:sz w:val="24"/>
          <w:szCs w:val="24"/>
        </w:rPr>
        <w:t>0</w:t>
      </w:r>
      <w:r w:rsidRPr="009A2C4C">
        <w:rPr>
          <w:rFonts w:ascii="Times New Roman" w:hAnsi="Times New Roman" w:cs="Times New Roman"/>
          <w:sz w:val="24"/>
          <w:szCs w:val="24"/>
        </w:rPr>
        <w:t>0 sati.</w:t>
      </w:r>
    </w:p>
    <w:p w14:paraId="57395108" w14:textId="77777777"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ab/>
        <w:t>Utvrđeno je da su temeljem odredbi Statuta LAG-a Vuka-Dunav u cijelosti ispunjeni uvjeti za sazivanje i održavanje sjednice Upravnog odbora.</w:t>
      </w:r>
    </w:p>
    <w:p w14:paraId="4CE689B4" w14:textId="77777777" w:rsidR="00E45F25" w:rsidRPr="009A2C4C" w:rsidRDefault="00E45F25" w:rsidP="00E45F25">
      <w:pPr>
        <w:jc w:val="both"/>
        <w:rPr>
          <w:rFonts w:ascii="Times New Roman" w:hAnsi="Times New Roman" w:cs="Times New Roman"/>
          <w:sz w:val="24"/>
          <w:szCs w:val="24"/>
        </w:rPr>
      </w:pPr>
      <w:r w:rsidRPr="009A2C4C">
        <w:rPr>
          <w:rFonts w:ascii="Times New Roman" w:hAnsi="Times New Roman" w:cs="Times New Roman"/>
          <w:sz w:val="24"/>
          <w:szCs w:val="24"/>
        </w:rPr>
        <w:tab/>
        <w:t>Prije prelaska na Dnevni red Upravnog odbora utvrđena je nazočnost članova i to kako slijedi:</w:t>
      </w:r>
    </w:p>
    <w:p w14:paraId="433DAA83"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Marjan Tomas, Općina Vladislavci,</w:t>
      </w:r>
    </w:p>
    <w:p w14:paraId="2FC3418D" w14:textId="7C9C51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 xml:space="preserve">Milan </w:t>
      </w:r>
      <w:proofErr w:type="spellStart"/>
      <w:r w:rsidRPr="009A2C4C">
        <w:rPr>
          <w:rFonts w:ascii="Times New Roman" w:hAnsi="Times New Roman" w:cs="Times New Roman"/>
          <w:sz w:val="24"/>
          <w:szCs w:val="24"/>
        </w:rPr>
        <w:t>Nešić</w:t>
      </w:r>
      <w:proofErr w:type="spellEnd"/>
      <w:r w:rsidRPr="009A2C4C">
        <w:rPr>
          <w:rFonts w:ascii="Times New Roman" w:hAnsi="Times New Roman" w:cs="Times New Roman"/>
          <w:sz w:val="24"/>
          <w:szCs w:val="24"/>
        </w:rPr>
        <w:t xml:space="preserve">, OPG Milan </w:t>
      </w:r>
      <w:proofErr w:type="spellStart"/>
      <w:r w:rsidRPr="009A2C4C">
        <w:rPr>
          <w:rFonts w:ascii="Times New Roman" w:hAnsi="Times New Roman" w:cs="Times New Roman"/>
          <w:sz w:val="24"/>
          <w:szCs w:val="24"/>
        </w:rPr>
        <w:t>Nešić</w:t>
      </w:r>
      <w:proofErr w:type="spellEnd"/>
      <w:r w:rsidRPr="009A2C4C">
        <w:rPr>
          <w:rFonts w:ascii="Times New Roman" w:hAnsi="Times New Roman" w:cs="Times New Roman"/>
          <w:sz w:val="24"/>
          <w:szCs w:val="24"/>
        </w:rPr>
        <w:t>,</w:t>
      </w:r>
    </w:p>
    <w:p w14:paraId="13EE3E17" w14:textId="32CEB91F"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 xml:space="preserve">Davor </w:t>
      </w:r>
      <w:proofErr w:type="spellStart"/>
      <w:r w:rsidRPr="009A2C4C">
        <w:rPr>
          <w:rFonts w:ascii="Times New Roman" w:hAnsi="Times New Roman" w:cs="Times New Roman"/>
          <w:sz w:val="24"/>
          <w:szCs w:val="24"/>
        </w:rPr>
        <w:t>Tubanjski</w:t>
      </w:r>
      <w:proofErr w:type="spellEnd"/>
      <w:r w:rsidRPr="009A2C4C">
        <w:rPr>
          <w:rFonts w:ascii="Times New Roman" w:hAnsi="Times New Roman" w:cs="Times New Roman"/>
          <w:sz w:val="24"/>
          <w:szCs w:val="24"/>
        </w:rPr>
        <w:t>, Općina Antunovac</w:t>
      </w:r>
    </w:p>
    <w:p w14:paraId="116F860A"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Damir Maričić, Općina Vuka,</w:t>
      </w:r>
    </w:p>
    <w:p w14:paraId="3FA0A891" w14:textId="3BECFFB6"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 xml:space="preserve">Maja </w:t>
      </w:r>
      <w:proofErr w:type="spellStart"/>
      <w:r w:rsidRPr="009A2C4C">
        <w:rPr>
          <w:rFonts w:ascii="Times New Roman" w:hAnsi="Times New Roman" w:cs="Times New Roman"/>
          <w:sz w:val="24"/>
          <w:szCs w:val="24"/>
        </w:rPr>
        <w:t>Magdika</w:t>
      </w:r>
      <w:proofErr w:type="spellEnd"/>
      <w:r w:rsidRPr="009A2C4C">
        <w:rPr>
          <w:rFonts w:ascii="Times New Roman" w:hAnsi="Times New Roman" w:cs="Times New Roman"/>
          <w:sz w:val="24"/>
          <w:szCs w:val="24"/>
        </w:rPr>
        <w:t>, PVZS „</w:t>
      </w:r>
      <w:proofErr w:type="spellStart"/>
      <w:r w:rsidRPr="009A2C4C">
        <w:rPr>
          <w:rFonts w:ascii="Times New Roman" w:hAnsi="Times New Roman" w:cs="Times New Roman"/>
          <w:sz w:val="24"/>
          <w:szCs w:val="24"/>
        </w:rPr>
        <w:t>Agro</w:t>
      </w:r>
      <w:proofErr w:type="spellEnd"/>
      <w:r w:rsidRPr="009A2C4C">
        <w:rPr>
          <w:rFonts w:ascii="Times New Roman" w:hAnsi="Times New Roman" w:cs="Times New Roman"/>
          <w:sz w:val="24"/>
          <w:szCs w:val="24"/>
        </w:rPr>
        <w:t xml:space="preserve"> Vladislavci“,</w:t>
      </w:r>
    </w:p>
    <w:p w14:paraId="70B68F84"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Ana Buljan, KUD „</w:t>
      </w:r>
      <w:proofErr w:type="spellStart"/>
      <w:r w:rsidRPr="009A2C4C">
        <w:rPr>
          <w:rFonts w:ascii="Times New Roman" w:hAnsi="Times New Roman" w:cs="Times New Roman"/>
          <w:sz w:val="24"/>
          <w:szCs w:val="24"/>
        </w:rPr>
        <w:t>I.K.Adamović</w:t>
      </w:r>
      <w:proofErr w:type="spellEnd"/>
      <w:r w:rsidRPr="009A2C4C">
        <w:rPr>
          <w:rFonts w:ascii="Times New Roman" w:hAnsi="Times New Roman" w:cs="Times New Roman"/>
          <w:sz w:val="24"/>
          <w:szCs w:val="24"/>
        </w:rPr>
        <w:t>“ Čepin,</w:t>
      </w:r>
    </w:p>
    <w:p w14:paraId="26ACBE3B"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Marija Horvatek, KUD „Klasje Slavonije“ Antunovac,</w:t>
      </w:r>
    </w:p>
    <w:p w14:paraId="4C0A99E6"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 xml:space="preserve">Zdenko </w:t>
      </w:r>
      <w:proofErr w:type="spellStart"/>
      <w:r w:rsidRPr="009A2C4C">
        <w:rPr>
          <w:rFonts w:ascii="Times New Roman" w:hAnsi="Times New Roman" w:cs="Times New Roman"/>
          <w:sz w:val="24"/>
          <w:szCs w:val="24"/>
        </w:rPr>
        <w:t>Đerđ</w:t>
      </w:r>
      <w:proofErr w:type="spellEnd"/>
      <w:r w:rsidRPr="009A2C4C">
        <w:rPr>
          <w:rFonts w:ascii="Times New Roman" w:hAnsi="Times New Roman" w:cs="Times New Roman"/>
          <w:sz w:val="24"/>
          <w:szCs w:val="24"/>
        </w:rPr>
        <w:t xml:space="preserve">, PVZ </w:t>
      </w:r>
      <w:proofErr w:type="spellStart"/>
      <w:r w:rsidRPr="009A2C4C">
        <w:rPr>
          <w:rFonts w:ascii="Times New Roman" w:hAnsi="Times New Roman" w:cs="Times New Roman"/>
          <w:sz w:val="24"/>
          <w:szCs w:val="24"/>
        </w:rPr>
        <w:t>Fructus</w:t>
      </w:r>
      <w:proofErr w:type="spellEnd"/>
      <w:r w:rsidRPr="009A2C4C">
        <w:rPr>
          <w:rFonts w:ascii="Times New Roman" w:hAnsi="Times New Roman" w:cs="Times New Roman"/>
          <w:sz w:val="24"/>
          <w:szCs w:val="24"/>
        </w:rPr>
        <w:t>,</w:t>
      </w:r>
    </w:p>
    <w:p w14:paraId="32F4FBB2" w14:textId="0E1AC1C3"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Mario Vila, OPG Mario Vila,</w:t>
      </w:r>
    </w:p>
    <w:p w14:paraId="338804BF" w14:textId="6163161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Stipe Modrić, Udruga veterana vojne policije iz Domovinskog rata OBŽ</w:t>
      </w:r>
    </w:p>
    <w:p w14:paraId="7B68B07B"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Ivan Žeravica, Općina Čepin,</w:t>
      </w:r>
    </w:p>
    <w:p w14:paraId="1CDC9590"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 xml:space="preserve">Domagoj Tokić, </w:t>
      </w:r>
      <w:proofErr w:type="spellStart"/>
      <w:r w:rsidRPr="009A2C4C">
        <w:rPr>
          <w:rFonts w:ascii="Times New Roman" w:hAnsi="Times New Roman" w:cs="Times New Roman"/>
          <w:sz w:val="24"/>
          <w:szCs w:val="24"/>
        </w:rPr>
        <w:t>NK“Vitez</w:t>
      </w:r>
      <w:proofErr w:type="spellEnd"/>
      <w:r w:rsidRPr="009A2C4C">
        <w:rPr>
          <w:rFonts w:ascii="Times New Roman" w:hAnsi="Times New Roman" w:cs="Times New Roman"/>
          <w:sz w:val="24"/>
          <w:szCs w:val="24"/>
        </w:rPr>
        <w:t xml:space="preserve"> 92“ Antunovac,</w:t>
      </w:r>
    </w:p>
    <w:p w14:paraId="3CA8500E"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Blaženka Marinković,</w:t>
      </w:r>
    </w:p>
    <w:p w14:paraId="2013F0CB" w14:textId="77777777" w:rsidR="00E45F25" w:rsidRPr="009A2C4C" w:rsidRDefault="00E45F25" w:rsidP="00E45F25">
      <w:pPr>
        <w:pStyle w:val="Odlomakpopisa"/>
        <w:numPr>
          <w:ilvl w:val="0"/>
          <w:numId w:val="1"/>
        </w:numPr>
        <w:jc w:val="both"/>
        <w:rPr>
          <w:rFonts w:ascii="Times New Roman" w:hAnsi="Times New Roman" w:cs="Times New Roman"/>
          <w:sz w:val="24"/>
          <w:szCs w:val="24"/>
        </w:rPr>
      </w:pPr>
      <w:r w:rsidRPr="009A2C4C">
        <w:rPr>
          <w:rFonts w:ascii="Times New Roman" w:hAnsi="Times New Roman" w:cs="Times New Roman"/>
          <w:sz w:val="24"/>
          <w:szCs w:val="24"/>
        </w:rPr>
        <w:t>Gojko Leventić, OPG Leventić,</w:t>
      </w:r>
    </w:p>
    <w:p w14:paraId="5CF6B86A" w14:textId="77C2B4F2" w:rsidR="00E45F25" w:rsidRPr="009A2C4C" w:rsidRDefault="00E45F25" w:rsidP="00655875">
      <w:pPr>
        <w:spacing w:after="0"/>
        <w:ind w:firstLine="357"/>
        <w:jc w:val="both"/>
        <w:rPr>
          <w:rFonts w:ascii="Times New Roman" w:hAnsi="Times New Roman" w:cs="Times New Roman"/>
          <w:sz w:val="24"/>
          <w:szCs w:val="24"/>
        </w:rPr>
      </w:pPr>
      <w:r w:rsidRPr="009A2C4C">
        <w:rPr>
          <w:rFonts w:ascii="Times New Roman" w:hAnsi="Times New Roman" w:cs="Times New Roman"/>
          <w:sz w:val="24"/>
          <w:szCs w:val="24"/>
        </w:rPr>
        <w:t xml:space="preserve">Za zapisničara je izabrana </w:t>
      </w:r>
      <w:r w:rsidR="000E7EC2">
        <w:rPr>
          <w:rFonts w:ascii="Times New Roman" w:hAnsi="Times New Roman" w:cs="Times New Roman"/>
          <w:sz w:val="24"/>
          <w:szCs w:val="24"/>
        </w:rPr>
        <w:t>Sanja Šimić</w:t>
      </w:r>
      <w:r w:rsidRPr="009A2C4C">
        <w:rPr>
          <w:rFonts w:ascii="Times New Roman" w:hAnsi="Times New Roman" w:cs="Times New Roman"/>
          <w:sz w:val="24"/>
          <w:szCs w:val="24"/>
        </w:rPr>
        <w:t>, a za ovjerovitelja zapisnika</w:t>
      </w:r>
      <w:r w:rsidR="000E7EC2">
        <w:rPr>
          <w:rFonts w:ascii="Times New Roman" w:hAnsi="Times New Roman" w:cs="Times New Roman"/>
          <w:sz w:val="24"/>
          <w:szCs w:val="24"/>
        </w:rPr>
        <w:t xml:space="preserve"> </w:t>
      </w:r>
      <w:r w:rsidR="00F678B8">
        <w:rPr>
          <w:rFonts w:ascii="Times New Roman" w:hAnsi="Times New Roman" w:cs="Times New Roman"/>
          <w:sz w:val="24"/>
          <w:szCs w:val="24"/>
        </w:rPr>
        <w:t>Mario Vila</w:t>
      </w:r>
      <w:r w:rsidRPr="009A2C4C">
        <w:rPr>
          <w:rFonts w:ascii="Times New Roman" w:hAnsi="Times New Roman" w:cs="Times New Roman"/>
          <w:sz w:val="24"/>
          <w:szCs w:val="24"/>
        </w:rPr>
        <w:t>.</w:t>
      </w:r>
    </w:p>
    <w:p w14:paraId="000DA12A" w14:textId="77777777" w:rsidR="00E45F25" w:rsidRPr="009A2C4C" w:rsidRDefault="00E45F25" w:rsidP="00655875">
      <w:pPr>
        <w:spacing w:after="0"/>
        <w:ind w:firstLine="357"/>
        <w:jc w:val="both"/>
        <w:rPr>
          <w:rFonts w:ascii="Times New Roman" w:hAnsi="Times New Roman" w:cs="Times New Roman"/>
          <w:sz w:val="24"/>
          <w:szCs w:val="24"/>
        </w:rPr>
      </w:pPr>
      <w:r w:rsidRPr="009A2C4C">
        <w:rPr>
          <w:rFonts w:ascii="Times New Roman" w:hAnsi="Times New Roman" w:cs="Times New Roman"/>
          <w:sz w:val="24"/>
          <w:szCs w:val="24"/>
        </w:rPr>
        <w:t>Predsjednik Upravnog odbora, Marjan Tomas daje predloženi dnevni red na glasovanje, te je isti jednoglasno usvojen.</w:t>
      </w:r>
    </w:p>
    <w:p w14:paraId="2B046D91" w14:textId="63EC22B9" w:rsidR="00F33BEF" w:rsidRPr="009A2C4C" w:rsidRDefault="00F33BEF" w:rsidP="00AB1283">
      <w:pPr>
        <w:rPr>
          <w:rFonts w:ascii="Times New Roman" w:hAnsi="Times New Roman" w:cs="Times New Roman"/>
          <w:sz w:val="24"/>
          <w:szCs w:val="24"/>
        </w:rPr>
      </w:pPr>
    </w:p>
    <w:p w14:paraId="4E3B15F2" w14:textId="5599C7ED" w:rsidR="00401C4E" w:rsidRDefault="00401C4E" w:rsidP="00401C4E">
      <w:pPr>
        <w:spacing w:after="0"/>
        <w:jc w:val="center"/>
        <w:rPr>
          <w:rFonts w:ascii="Times New Roman" w:hAnsi="Times New Roman" w:cs="Times New Roman"/>
          <w:b/>
          <w:sz w:val="24"/>
          <w:szCs w:val="24"/>
        </w:rPr>
      </w:pPr>
      <w:r w:rsidRPr="009A2C4C">
        <w:rPr>
          <w:rFonts w:ascii="Times New Roman" w:hAnsi="Times New Roman" w:cs="Times New Roman"/>
          <w:b/>
          <w:sz w:val="24"/>
          <w:szCs w:val="24"/>
        </w:rPr>
        <w:t>DNEVNI RED</w:t>
      </w:r>
    </w:p>
    <w:p w14:paraId="0797BB86" w14:textId="77777777" w:rsidR="000E7EC2" w:rsidRDefault="000E7EC2" w:rsidP="00401C4E">
      <w:pPr>
        <w:spacing w:after="0"/>
        <w:jc w:val="center"/>
        <w:rPr>
          <w:rFonts w:ascii="Times New Roman" w:hAnsi="Times New Roman" w:cs="Times New Roman"/>
          <w:b/>
          <w:sz w:val="24"/>
          <w:szCs w:val="24"/>
        </w:rPr>
      </w:pPr>
    </w:p>
    <w:p w14:paraId="2ADF9B03" w14:textId="41A265CB" w:rsidR="000E7EC2" w:rsidRPr="000E7EC2" w:rsidRDefault="000E7EC2" w:rsidP="007E146D">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Otvaranje Skupštine,</w:t>
      </w:r>
    </w:p>
    <w:p w14:paraId="5F4A93FC"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usvajanju Financijskog plana za 2019. godinu,</w:t>
      </w:r>
    </w:p>
    <w:p w14:paraId="4B1C18D7"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usvajanju Plana rada za 2019. godinu,</w:t>
      </w:r>
    </w:p>
    <w:p w14:paraId="0FF1D855"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godišnjoj članarini redovitih članova LAG-a Vuka-Dunav za 2019. godinu,</w:t>
      </w:r>
    </w:p>
    <w:p w14:paraId="4C0501C1"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pokretanju projekta suradnje LAG-a Vuka-Dunav,</w:t>
      </w:r>
    </w:p>
    <w:p w14:paraId="772130E3"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 xml:space="preserve">Informiranje o raspisivanju LAG natječaja za T.O. 2.2.1., </w:t>
      </w:r>
      <w:proofErr w:type="spellStart"/>
      <w:r w:rsidRPr="000E7EC2">
        <w:rPr>
          <w:rFonts w:ascii="Times New Roman" w:eastAsia="Calibri" w:hAnsi="Times New Roman" w:cs="Times New Roman"/>
          <w:sz w:val="24"/>
          <w:szCs w:val="24"/>
        </w:rPr>
        <w:t>Podmjeru</w:t>
      </w:r>
      <w:proofErr w:type="spellEnd"/>
      <w:r w:rsidRPr="000E7EC2">
        <w:rPr>
          <w:rFonts w:ascii="Times New Roman" w:eastAsia="Calibri" w:hAnsi="Times New Roman" w:cs="Times New Roman"/>
          <w:sz w:val="24"/>
          <w:szCs w:val="24"/>
        </w:rPr>
        <w:t xml:space="preserve"> 7.4.1.,</w:t>
      </w:r>
    </w:p>
    <w:p w14:paraId="4F5D6442"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 xml:space="preserve">Donošenje Odluke o odobrenju LAG natječaja za T.O. 2.2.1. „Ulaganje u pokretanje, poboljšanje ili proširenje lokalnih temeljnih usluga za ruralno stanovništvo, uključujući slobodno vrijeme i kulturne aktivnosti te povezanu infrastrukturu“ te </w:t>
      </w:r>
      <w:r w:rsidRPr="000E7EC2">
        <w:rPr>
          <w:rFonts w:ascii="Times New Roman" w:eastAsia="Calibri" w:hAnsi="Times New Roman" w:cs="Times New Roman"/>
          <w:sz w:val="24"/>
          <w:szCs w:val="24"/>
        </w:rPr>
        <w:lastRenderedPageBreak/>
        <w:t>teksta LAG natječaja s pripadajućim prilozima, obrascima i ostalom popratnom dokumentacijom,</w:t>
      </w:r>
    </w:p>
    <w:p w14:paraId="4CDC121D"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Donošenje odluke o članovima ocjenjivačkog odbora LAG-a,</w:t>
      </w:r>
    </w:p>
    <w:p w14:paraId="31AFD015"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Donošenje odluke o imenovanju zamjene za članove ocjenjivačkog odbora LAG-a za T.O. 2.2.1.,</w:t>
      </w:r>
    </w:p>
    <w:p w14:paraId="40CE7E89"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iznosu naknade za članove ocjenjivačkog odbora,</w:t>
      </w:r>
    </w:p>
    <w:p w14:paraId="4CD91D7E"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odobrenju internih procedura LAG-a, Kontrolne liste i popratne dokumentacije za T.O. 2.2.1.,</w:t>
      </w:r>
    </w:p>
    <w:p w14:paraId="404D4ECE"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osnivanju tijela nadležnog za prigovore,</w:t>
      </w:r>
    </w:p>
    <w:p w14:paraId="70D4FB1E"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Odluka o imenovanju članova Povjerenstva za otvaranje prijava projekata,</w:t>
      </w:r>
    </w:p>
    <w:p w14:paraId="35B29646" w14:textId="77777777" w:rsidR="000E7EC2" w:rsidRPr="000E7EC2" w:rsidRDefault="000E7EC2" w:rsidP="000E7EC2">
      <w:pPr>
        <w:numPr>
          <w:ilvl w:val="0"/>
          <w:numId w:val="9"/>
        </w:numPr>
        <w:spacing w:after="0" w:line="276" w:lineRule="auto"/>
        <w:contextualSpacing/>
        <w:rPr>
          <w:rFonts w:ascii="Times New Roman" w:eastAsia="Calibri" w:hAnsi="Times New Roman" w:cs="Times New Roman"/>
          <w:sz w:val="24"/>
          <w:szCs w:val="24"/>
        </w:rPr>
      </w:pPr>
      <w:r w:rsidRPr="000E7EC2">
        <w:rPr>
          <w:rFonts w:ascii="Times New Roman" w:eastAsia="Calibri" w:hAnsi="Times New Roman" w:cs="Times New Roman"/>
          <w:sz w:val="24"/>
          <w:szCs w:val="24"/>
        </w:rPr>
        <w:t>Razno.</w:t>
      </w:r>
    </w:p>
    <w:p w14:paraId="1F3BD652" w14:textId="77777777" w:rsidR="000E7EC2" w:rsidRPr="000E7EC2" w:rsidRDefault="000E7EC2" w:rsidP="000E7EC2">
      <w:pPr>
        <w:spacing w:after="0" w:line="276" w:lineRule="auto"/>
        <w:contextualSpacing/>
        <w:rPr>
          <w:rFonts w:ascii="Times New Roman" w:eastAsia="Calibri" w:hAnsi="Times New Roman" w:cs="Times New Roman"/>
          <w:sz w:val="24"/>
          <w:szCs w:val="24"/>
        </w:rPr>
      </w:pPr>
    </w:p>
    <w:p w14:paraId="591ABF58" w14:textId="77777777" w:rsidR="000E7EC2" w:rsidRPr="009A2C4C" w:rsidRDefault="000E7EC2" w:rsidP="000E7EC2">
      <w:pPr>
        <w:spacing w:after="0"/>
        <w:rPr>
          <w:rFonts w:ascii="Times New Roman" w:hAnsi="Times New Roman" w:cs="Times New Roman"/>
          <w:b/>
          <w:sz w:val="24"/>
          <w:szCs w:val="24"/>
        </w:rPr>
      </w:pPr>
    </w:p>
    <w:p w14:paraId="4BC5BF81" w14:textId="77777777" w:rsidR="00401C4E" w:rsidRPr="009A2C4C" w:rsidRDefault="00401C4E" w:rsidP="00401C4E">
      <w:pPr>
        <w:spacing w:after="0"/>
        <w:jc w:val="center"/>
        <w:rPr>
          <w:rFonts w:ascii="Times New Roman" w:hAnsi="Times New Roman" w:cs="Times New Roman"/>
          <w:b/>
          <w:sz w:val="24"/>
          <w:szCs w:val="24"/>
        </w:rPr>
      </w:pPr>
    </w:p>
    <w:p w14:paraId="74FD053F" w14:textId="42892158" w:rsidR="00F33BEF" w:rsidRPr="00E23B32" w:rsidRDefault="00BF0B01" w:rsidP="00F33BEF">
      <w:pPr>
        <w:jc w:val="both"/>
        <w:rPr>
          <w:rFonts w:ascii="Times New Roman" w:hAnsi="Times New Roman" w:cs="Times New Roman"/>
          <w:b/>
          <w:sz w:val="24"/>
          <w:szCs w:val="24"/>
        </w:rPr>
      </w:pPr>
      <w:r w:rsidRPr="00E23B32">
        <w:rPr>
          <w:rFonts w:ascii="Times New Roman" w:hAnsi="Times New Roman" w:cs="Times New Roman"/>
          <w:b/>
          <w:sz w:val="24"/>
          <w:szCs w:val="24"/>
        </w:rPr>
        <w:t>Ad1: USVAJANJE ZAPISNIKA SA 25. SJEDNICE UPRAVNOG ODBORA</w:t>
      </w:r>
    </w:p>
    <w:p w14:paraId="1BBCBB88" w14:textId="1CEAC26E" w:rsidR="00CF0533" w:rsidRDefault="008743A5" w:rsidP="00F33BEF">
      <w:pPr>
        <w:jc w:val="both"/>
        <w:rPr>
          <w:rFonts w:ascii="Times New Roman" w:hAnsi="Times New Roman" w:cs="Times New Roman"/>
          <w:sz w:val="24"/>
          <w:szCs w:val="24"/>
        </w:rPr>
      </w:pPr>
      <w:r>
        <w:rPr>
          <w:rFonts w:ascii="Times New Roman" w:hAnsi="Times New Roman" w:cs="Times New Roman"/>
          <w:sz w:val="24"/>
          <w:szCs w:val="24"/>
        </w:rPr>
        <w:tab/>
        <w:t xml:space="preserve"> Predsjednik Upravnog odbora Marjan Tomas otvara ovu točku dnevnog reda</w:t>
      </w:r>
      <w:r w:rsidR="00E23B32">
        <w:rPr>
          <w:rFonts w:ascii="Times New Roman" w:hAnsi="Times New Roman" w:cs="Times New Roman"/>
          <w:sz w:val="24"/>
          <w:szCs w:val="24"/>
        </w:rPr>
        <w:t>. Članovima Upravnog odbora dostavljen je radni materijal potreban za sjednicu Upravnog odbora, u kojima je bio i Zapisnik sa 2</w:t>
      </w:r>
      <w:r w:rsidR="000E7EC2">
        <w:rPr>
          <w:rFonts w:ascii="Times New Roman" w:hAnsi="Times New Roman" w:cs="Times New Roman"/>
          <w:sz w:val="24"/>
          <w:szCs w:val="24"/>
        </w:rPr>
        <w:t>6</w:t>
      </w:r>
      <w:r w:rsidR="00E23B32">
        <w:rPr>
          <w:rFonts w:ascii="Times New Roman" w:hAnsi="Times New Roman" w:cs="Times New Roman"/>
          <w:sz w:val="24"/>
          <w:szCs w:val="24"/>
        </w:rPr>
        <w:t>. sjednice Upravnog odbora. Predsjednik je pojasnio zapisnik, te je otvorio raspravu. Pošto nije bilo rasprave, točka dnevnog reda dana je na glasanje, te je jednoglasno usvojena.</w:t>
      </w:r>
      <w:r w:rsidR="000E7EC2">
        <w:rPr>
          <w:rFonts w:ascii="Times New Roman" w:hAnsi="Times New Roman" w:cs="Times New Roman"/>
          <w:sz w:val="24"/>
          <w:szCs w:val="24"/>
        </w:rPr>
        <w:t xml:space="preserve"> </w:t>
      </w:r>
    </w:p>
    <w:p w14:paraId="7531AB88" w14:textId="77777777" w:rsidR="000E7EC2" w:rsidRPr="009A2C4C" w:rsidRDefault="000E7EC2" w:rsidP="00F33BEF">
      <w:pPr>
        <w:jc w:val="both"/>
        <w:rPr>
          <w:rFonts w:ascii="Times New Roman" w:hAnsi="Times New Roman" w:cs="Times New Roman"/>
          <w:sz w:val="24"/>
          <w:szCs w:val="24"/>
        </w:rPr>
      </w:pPr>
    </w:p>
    <w:p w14:paraId="1045A779" w14:textId="1E1B1406" w:rsidR="007E146D" w:rsidRPr="007E146D" w:rsidRDefault="007E146D" w:rsidP="007E146D">
      <w:pPr>
        <w:spacing w:line="256" w:lineRule="auto"/>
        <w:jc w:val="both"/>
        <w:rPr>
          <w:rFonts w:ascii="Times New Roman" w:hAnsi="Times New Roman" w:cs="Times New Roman"/>
          <w:b/>
          <w:sz w:val="24"/>
          <w:szCs w:val="24"/>
        </w:rPr>
      </w:pPr>
      <w:r w:rsidRPr="007E146D">
        <w:rPr>
          <w:rFonts w:ascii="Times New Roman" w:hAnsi="Times New Roman" w:cs="Times New Roman"/>
          <w:b/>
          <w:sz w:val="24"/>
          <w:szCs w:val="24"/>
        </w:rPr>
        <w:t>Ad</w:t>
      </w:r>
      <w:r>
        <w:rPr>
          <w:rFonts w:ascii="Times New Roman" w:hAnsi="Times New Roman" w:cs="Times New Roman"/>
          <w:b/>
          <w:sz w:val="24"/>
          <w:szCs w:val="24"/>
        </w:rPr>
        <w:t>2</w:t>
      </w:r>
      <w:r w:rsidRPr="007E146D">
        <w:rPr>
          <w:rFonts w:ascii="Times New Roman" w:hAnsi="Times New Roman" w:cs="Times New Roman"/>
          <w:b/>
          <w:sz w:val="24"/>
          <w:szCs w:val="24"/>
        </w:rPr>
        <w:t xml:space="preserve">: </w:t>
      </w:r>
      <w:r>
        <w:rPr>
          <w:rFonts w:ascii="Times New Roman" w:hAnsi="Times New Roman" w:cs="Times New Roman"/>
          <w:b/>
          <w:sz w:val="24"/>
          <w:szCs w:val="24"/>
        </w:rPr>
        <w:t xml:space="preserve">DONOŠENJE PRIJEDLOGA ODLUKE </w:t>
      </w:r>
      <w:r w:rsidRPr="007E146D">
        <w:rPr>
          <w:rFonts w:ascii="Times New Roman" w:hAnsi="Times New Roman" w:cs="Times New Roman"/>
          <w:b/>
          <w:sz w:val="24"/>
          <w:szCs w:val="24"/>
        </w:rPr>
        <w:t>O USVAJANJU FINANCIJSKOG PLANA ZA 2019. GODINU</w:t>
      </w:r>
    </w:p>
    <w:p w14:paraId="72C4AFAC" w14:textId="77777777" w:rsidR="00180FCC" w:rsidRDefault="007E146D" w:rsidP="00180FCC">
      <w:pPr>
        <w:spacing w:line="256" w:lineRule="auto"/>
        <w:ind w:right="-57"/>
        <w:jc w:val="both"/>
        <w:rPr>
          <w:rFonts w:ascii="Times New Roman" w:hAnsi="Times New Roman" w:cs="Times New Roman"/>
          <w:sz w:val="24"/>
          <w:szCs w:val="24"/>
        </w:rPr>
      </w:pPr>
      <w:r w:rsidRPr="007E146D">
        <w:rPr>
          <w:rFonts w:ascii="Times New Roman" w:hAnsi="Times New Roman" w:cs="Times New Roman"/>
          <w:b/>
          <w:sz w:val="24"/>
          <w:szCs w:val="24"/>
        </w:rPr>
        <w:tab/>
      </w:r>
      <w:r>
        <w:rPr>
          <w:rFonts w:ascii="Times New Roman" w:hAnsi="Times New Roman" w:cs="Times New Roman"/>
          <w:sz w:val="24"/>
          <w:szCs w:val="24"/>
        </w:rPr>
        <w:t>Predsjednik Upravnog odbora Marjan Tomas otvara ovu točku dnevnog reda</w:t>
      </w:r>
      <w:r w:rsidRPr="007E146D">
        <w:rPr>
          <w:rFonts w:ascii="Times New Roman" w:hAnsi="Times New Roman" w:cs="Times New Roman"/>
          <w:sz w:val="24"/>
          <w:szCs w:val="24"/>
        </w:rPr>
        <w:t xml:space="preserve">, te riječ prepušta voditeljici LAG-a, Ivani Čik. Voditeljica LAG-a obavještava sve prisutne članove da se financijski plan za 2019. godinu. </w:t>
      </w:r>
    </w:p>
    <w:p w14:paraId="5B369410" w14:textId="4CC9BF82" w:rsidR="007E146D" w:rsidRPr="007E146D" w:rsidRDefault="007E146D" w:rsidP="00180FCC">
      <w:pPr>
        <w:spacing w:line="256" w:lineRule="auto"/>
        <w:ind w:right="-57"/>
        <w:jc w:val="both"/>
        <w:rPr>
          <w:rFonts w:ascii="Times New Roman" w:hAnsi="Times New Roman" w:cs="Times New Roman"/>
          <w:sz w:val="24"/>
          <w:szCs w:val="24"/>
        </w:rPr>
      </w:pPr>
      <w:r w:rsidRPr="007E146D">
        <w:rPr>
          <w:rFonts w:ascii="Times New Roman" w:hAnsi="Times New Roman" w:cs="Times New Roman"/>
          <w:sz w:val="24"/>
          <w:szCs w:val="24"/>
        </w:rPr>
        <w:t>Prihodi za 2019. godinu su:</w:t>
      </w:r>
    </w:p>
    <w:p w14:paraId="57DB121D" w14:textId="77777777" w:rsidR="007E146D" w:rsidRPr="007E146D" w:rsidRDefault="007E146D" w:rsidP="007E146D">
      <w:pPr>
        <w:spacing w:line="256" w:lineRule="auto"/>
        <w:ind w:firstLine="708"/>
        <w:jc w:val="both"/>
        <w:rPr>
          <w:rFonts w:ascii="Times New Roman" w:hAnsi="Times New Roman" w:cs="Times New Roman"/>
          <w:sz w:val="24"/>
          <w:szCs w:val="24"/>
        </w:rPr>
      </w:pPr>
      <w:r w:rsidRPr="007E146D">
        <w:rPr>
          <w:rFonts w:ascii="Times New Roman" w:hAnsi="Times New Roman" w:cs="Times New Roman"/>
          <w:sz w:val="24"/>
          <w:szCs w:val="24"/>
        </w:rPr>
        <w:t>- Obaveze na zajmove skupine 26,</w:t>
      </w:r>
    </w:p>
    <w:p w14:paraId="0A52B662" w14:textId="5B5B384A" w:rsidR="007E146D" w:rsidRPr="007E146D" w:rsidRDefault="007E146D" w:rsidP="00180FCC">
      <w:pPr>
        <w:spacing w:line="256" w:lineRule="auto"/>
        <w:ind w:right="-227" w:firstLine="708"/>
        <w:jc w:val="both"/>
        <w:rPr>
          <w:rFonts w:ascii="Times New Roman" w:hAnsi="Times New Roman" w:cs="Times New Roman"/>
          <w:sz w:val="24"/>
          <w:szCs w:val="24"/>
        </w:rPr>
      </w:pPr>
      <w:r w:rsidRPr="007E146D">
        <w:rPr>
          <w:rFonts w:ascii="Times New Roman" w:hAnsi="Times New Roman" w:cs="Times New Roman"/>
          <w:sz w:val="24"/>
          <w:szCs w:val="24"/>
        </w:rPr>
        <w:t>- Prihod</w:t>
      </w:r>
      <w:r w:rsidR="00180FCC">
        <w:rPr>
          <w:rFonts w:ascii="Times New Roman" w:hAnsi="Times New Roman" w:cs="Times New Roman"/>
          <w:sz w:val="24"/>
          <w:szCs w:val="24"/>
        </w:rPr>
        <w:t>i od prodaje roba i pružanja usluga (gospodarska djelatnost) na računu skupine 31,</w:t>
      </w:r>
    </w:p>
    <w:p w14:paraId="222B8AE5" w14:textId="77777777" w:rsidR="007E146D" w:rsidRPr="007E146D" w:rsidRDefault="007E146D" w:rsidP="007E146D">
      <w:pPr>
        <w:spacing w:line="256" w:lineRule="auto"/>
        <w:ind w:firstLine="708"/>
        <w:jc w:val="both"/>
        <w:rPr>
          <w:rFonts w:ascii="Times New Roman" w:hAnsi="Times New Roman" w:cs="Times New Roman"/>
          <w:sz w:val="24"/>
          <w:szCs w:val="24"/>
        </w:rPr>
      </w:pPr>
      <w:r w:rsidRPr="007E146D">
        <w:rPr>
          <w:rFonts w:ascii="Times New Roman" w:hAnsi="Times New Roman" w:cs="Times New Roman"/>
          <w:sz w:val="24"/>
          <w:szCs w:val="24"/>
        </w:rPr>
        <w:t>- Prihodi od članarina i članskih  doprinosa na računu skupine 32,</w:t>
      </w:r>
    </w:p>
    <w:p w14:paraId="7B7C3CFE" w14:textId="77777777" w:rsidR="007E146D" w:rsidRPr="007E146D" w:rsidRDefault="007E146D" w:rsidP="007E146D">
      <w:pPr>
        <w:spacing w:line="256" w:lineRule="auto"/>
        <w:ind w:firstLine="708"/>
        <w:jc w:val="both"/>
        <w:rPr>
          <w:rFonts w:ascii="Times New Roman" w:hAnsi="Times New Roman" w:cs="Times New Roman"/>
          <w:sz w:val="24"/>
          <w:szCs w:val="24"/>
        </w:rPr>
      </w:pPr>
      <w:r w:rsidRPr="007E146D">
        <w:rPr>
          <w:rFonts w:ascii="Times New Roman" w:hAnsi="Times New Roman" w:cs="Times New Roman"/>
          <w:sz w:val="24"/>
          <w:szCs w:val="24"/>
        </w:rPr>
        <w:t>- Prihodi od financijske imovine na računu skupine 34,</w:t>
      </w:r>
    </w:p>
    <w:p w14:paraId="683CD940" w14:textId="77777777" w:rsidR="007E146D" w:rsidRPr="007E146D" w:rsidRDefault="007E146D" w:rsidP="007E146D">
      <w:pPr>
        <w:spacing w:line="256" w:lineRule="auto"/>
        <w:ind w:firstLine="708"/>
        <w:jc w:val="both"/>
        <w:rPr>
          <w:rFonts w:ascii="Times New Roman" w:hAnsi="Times New Roman" w:cs="Times New Roman"/>
          <w:sz w:val="24"/>
          <w:szCs w:val="24"/>
        </w:rPr>
      </w:pPr>
      <w:r w:rsidRPr="007E146D">
        <w:rPr>
          <w:rFonts w:ascii="Times New Roman" w:hAnsi="Times New Roman" w:cs="Times New Roman"/>
          <w:sz w:val="24"/>
          <w:szCs w:val="24"/>
        </w:rPr>
        <w:t>- Prihodi od donacija na računu skupine 35,</w:t>
      </w:r>
    </w:p>
    <w:p w14:paraId="01676B8F" w14:textId="77777777" w:rsidR="007E146D" w:rsidRPr="007E146D" w:rsidRDefault="007E146D" w:rsidP="007E146D">
      <w:pPr>
        <w:spacing w:line="256" w:lineRule="auto"/>
        <w:ind w:firstLine="708"/>
        <w:jc w:val="both"/>
        <w:rPr>
          <w:rFonts w:ascii="Times New Roman" w:hAnsi="Times New Roman" w:cs="Times New Roman"/>
          <w:sz w:val="24"/>
          <w:szCs w:val="24"/>
        </w:rPr>
      </w:pPr>
      <w:r w:rsidRPr="007E146D">
        <w:rPr>
          <w:rFonts w:ascii="Times New Roman" w:hAnsi="Times New Roman" w:cs="Times New Roman"/>
          <w:sz w:val="24"/>
          <w:szCs w:val="24"/>
        </w:rPr>
        <w:t>- Ostali prihodi na računu skupine 36.</w:t>
      </w:r>
    </w:p>
    <w:p w14:paraId="7795F15C"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Rashodi za 2019 godinu su:</w:t>
      </w:r>
    </w:p>
    <w:p w14:paraId="4E596144"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ab/>
        <w:t>- Rashodi za radnike na računu skupine 41,</w:t>
      </w:r>
    </w:p>
    <w:p w14:paraId="55F5430C"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ab/>
        <w:t>- Materijalni rashodi na računu skupine 42,</w:t>
      </w:r>
    </w:p>
    <w:p w14:paraId="3D19F8EE"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ab/>
        <w:t>- Rashodi amortizacije na računu skupine 43,</w:t>
      </w:r>
    </w:p>
    <w:p w14:paraId="286F8693"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lastRenderedPageBreak/>
        <w:tab/>
        <w:t>- Financijski rashodi na računu skupine 44,</w:t>
      </w:r>
    </w:p>
    <w:p w14:paraId="598A6D26"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ab/>
        <w:t>- Ostali rashodi na računu skupine 46.</w:t>
      </w:r>
    </w:p>
    <w:p w14:paraId="2E8A2A0A" w14:textId="77777777" w:rsidR="007E146D" w:rsidRPr="007E146D" w:rsidRDefault="007E146D" w:rsidP="007E146D">
      <w:pPr>
        <w:spacing w:line="256" w:lineRule="auto"/>
        <w:jc w:val="both"/>
        <w:rPr>
          <w:rFonts w:ascii="Times New Roman" w:hAnsi="Times New Roman" w:cs="Times New Roman"/>
          <w:sz w:val="24"/>
          <w:szCs w:val="24"/>
        </w:rPr>
      </w:pPr>
      <w:r w:rsidRPr="007E146D">
        <w:rPr>
          <w:rFonts w:ascii="Times New Roman" w:hAnsi="Times New Roman" w:cs="Times New Roman"/>
          <w:sz w:val="24"/>
          <w:szCs w:val="24"/>
        </w:rPr>
        <w:t>Nakon izlaganja točka je dana na glasanje te je jednoglasno usvojena.</w:t>
      </w:r>
    </w:p>
    <w:p w14:paraId="6D75D520" w14:textId="5C7E27A8" w:rsidR="009A2C4C" w:rsidRDefault="009A2C4C" w:rsidP="00F33BEF">
      <w:pPr>
        <w:jc w:val="both"/>
        <w:rPr>
          <w:rFonts w:ascii="Times New Roman" w:hAnsi="Times New Roman" w:cs="Times New Roman"/>
          <w:sz w:val="24"/>
          <w:szCs w:val="24"/>
        </w:rPr>
      </w:pPr>
    </w:p>
    <w:p w14:paraId="336017C1" w14:textId="3BBE2704" w:rsidR="00180FCC" w:rsidRPr="00180FCC" w:rsidRDefault="00180FCC" w:rsidP="00180FCC">
      <w:pPr>
        <w:spacing w:line="256" w:lineRule="auto"/>
        <w:jc w:val="both"/>
        <w:rPr>
          <w:rFonts w:ascii="Times New Roman" w:hAnsi="Times New Roman" w:cs="Times New Roman"/>
          <w:b/>
          <w:sz w:val="24"/>
          <w:szCs w:val="24"/>
        </w:rPr>
      </w:pPr>
      <w:r w:rsidRPr="00180FCC">
        <w:rPr>
          <w:rFonts w:ascii="Times New Roman" w:hAnsi="Times New Roman" w:cs="Times New Roman"/>
          <w:b/>
          <w:sz w:val="24"/>
          <w:szCs w:val="24"/>
        </w:rPr>
        <w:t>Ad</w:t>
      </w:r>
      <w:r>
        <w:rPr>
          <w:rFonts w:ascii="Times New Roman" w:hAnsi="Times New Roman" w:cs="Times New Roman"/>
          <w:b/>
          <w:sz w:val="24"/>
          <w:szCs w:val="24"/>
        </w:rPr>
        <w:t>3</w:t>
      </w:r>
      <w:r w:rsidRPr="00180FCC">
        <w:rPr>
          <w:rFonts w:ascii="Times New Roman" w:hAnsi="Times New Roman" w:cs="Times New Roman"/>
          <w:b/>
          <w:sz w:val="24"/>
          <w:szCs w:val="24"/>
        </w:rPr>
        <w:t xml:space="preserve">: </w:t>
      </w:r>
      <w:r>
        <w:rPr>
          <w:rFonts w:ascii="Times New Roman" w:hAnsi="Times New Roman" w:cs="Times New Roman"/>
          <w:b/>
          <w:sz w:val="24"/>
          <w:szCs w:val="24"/>
        </w:rPr>
        <w:t xml:space="preserve">DONOŠENJE PRIJEDLOGA </w:t>
      </w:r>
      <w:r w:rsidRPr="00180FCC">
        <w:rPr>
          <w:rFonts w:ascii="Times New Roman" w:hAnsi="Times New Roman" w:cs="Times New Roman"/>
          <w:b/>
          <w:sz w:val="24"/>
          <w:szCs w:val="24"/>
        </w:rPr>
        <w:t>ODLUK</w:t>
      </w:r>
      <w:r>
        <w:rPr>
          <w:rFonts w:ascii="Times New Roman" w:hAnsi="Times New Roman" w:cs="Times New Roman"/>
          <w:b/>
          <w:sz w:val="24"/>
          <w:szCs w:val="24"/>
        </w:rPr>
        <w:t>E</w:t>
      </w:r>
      <w:r w:rsidRPr="00180FCC">
        <w:rPr>
          <w:rFonts w:ascii="Times New Roman" w:hAnsi="Times New Roman" w:cs="Times New Roman"/>
          <w:b/>
          <w:sz w:val="24"/>
          <w:szCs w:val="24"/>
        </w:rPr>
        <w:t xml:space="preserve"> O USVAJANJU PLANA RADA ZA 2019. GODINU</w:t>
      </w:r>
    </w:p>
    <w:p w14:paraId="087C1DE2" w14:textId="6BAFA7EA" w:rsidR="00180FCC" w:rsidRPr="00180FCC" w:rsidRDefault="00180FCC" w:rsidP="00180FCC">
      <w:pPr>
        <w:spacing w:after="0" w:line="257" w:lineRule="auto"/>
        <w:jc w:val="both"/>
        <w:rPr>
          <w:rFonts w:ascii="Times New Roman" w:hAnsi="Times New Roman" w:cs="Times New Roman"/>
          <w:sz w:val="24"/>
          <w:szCs w:val="24"/>
        </w:rPr>
      </w:pPr>
      <w:r w:rsidRPr="00180FCC">
        <w:rPr>
          <w:rFonts w:ascii="Times New Roman" w:hAnsi="Times New Roman" w:cs="Times New Roman"/>
          <w:sz w:val="24"/>
          <w:szCs w:val="24"/>
        </w:rPr>
        <w:tab/>
      </w:r>
      <w:bookmarkStart w:id="0" w:name="_Hlk534010129"/>
      <w:r w:rsidRPr="00180FCC">
        <w:rPr>
          <w:rFonts w:ascii="Times New Roman" w:hAnsi="Times New Roman" w:cs="Times New Roman"/>
          <w:sz w:val="24"/>
          <w:szCs w:val="24"/>
        </w:rPr>
        <w:t xml:space="preserve">Predsjednik </w:t>
      </w:r>
      <w:r>
        <w:rPr>
          <w:rFonts w:ascii="Times New Roman" w:hAnsi="Times New Roman" w:cs="Times New Roman"/>
          <w:sz w:val="24"/>
          <w:szCs w:val="24"/>
        </w:rPr>
        <w:t xml:space="preserve">Upravnog odbora </w:t>
      </w:r>
      <w:r w:rsidRPr="00180FCC">
        <w:rPr>
          <w:rFonts w:ascii="Times New Roman" w:hAnsi="Times New Roman" w:cs="Times New Roman"/>
          <w:sz w:val="24"/>
          <w:szCs w:val="24"/>
        </w:rPr>
        <w:t xml:space="preserve">otvara ovu točku dnevnog reda, te riječ prepušta voditeljici LAG-a, Ivani Čik koja </w:t>
      </w:r>
      <w:bookmarkEnd w:id="0"/>
      <w:r w:rsidRPr="00180FCC">
        <w:rPr>
          <w:rFonts w:ascii="Times New Roman" w:hAnsi="Times New Roman" w:cs="Times New Roman"/>
          <w:sz w:val="24"/>
          <w:szCs w:val="24"/>
        </w:rPr>
        <w:t xml:space="preserve">upoznaje članove </w:t>
      </w:r>
      <w:r>
        <w:rPr>
          <w:rFonts w:ascii="Times New Roman" w:hAnsi="Times New Roman" w:cs="Times New Roman"/>
          <w:sz w:val="24"/>
          <w:szCs w:val="24"/>
        </w:rPr>
        <w:t>Upravnog odbora</w:t>
      </w:r>
      <w:r w:rsidRPr="00180FCC">
        <w:rPr>
          <w:rFonts w:ascii="Times New Roman" w:hAnsi="Times New Roman" w:cs="Times New Roman"/>
          <w:sz w:val="24"/>
          <w:szCs w:val="24"/>
        </w:rPr>
        <w:t xml:space="preserve"> s Planom rada za 2019. godinu. Najveći dio rada LAG-a u 2019. godini se bazira na provedbi LRS-a LAG-a Vuka – Dunav. U 2019. godini planira se raspisati ukupno 13 projekata iz </w:t>
      </w:r>
      <w:proofErr w:type="spellStart"/>
      <w:r w:rsidRPr="00180FCC">
        <w:rPr>
          <w:rFonts w:ascii="Times New Roman" w:hAnsi="Times New Roman" w:cs="Times New Roman"/>
          <w:sz w:val="24"/>
          <w:szCs w:val="24"/>
        </w:rPr>
        <w:t>Podmjere</w:t>
      </w:r>
      <w:proofErr w:type="spellEnd"/>
      <w:r w:rsidRPr="00180FCC">
        <w:rPr>
          <w:rFonts w:ascii="Times New Roman" w:hAnsi="Times New Roman" w:cs="Times New Roman"/>
          <w:sz w:val="24"/>
          <w:szCs w:val="24"/>
        </w:rPr>
        <w:t xml:space="preserve"> 19.2. „Provedba operacija unutar CLLD strategije“ i 2 projekta iz </w:t>
      </w:r>
      <w:proofErr w:type="spellStart"/>
      <w:r w:rsidRPr="00180FCC">
        <w:rPr>
          <w:rFonts w:ascii="Times New Roman" w:hAnsi="Times New Roman" w:cs="Times New Roman"/>
          <w:sz w:val="24"/>
          <w:szCs w:val="24"/>
        </w:rPr>
        <w:t>Podmjere</w:t>
      </w:r>
      <w:proofErr w:type="spellEnd"/>
      <w:r w:rsidRPr="00180FCC">
        <w:rPr>
          <w:rFonts w:ascii="Times New Roman" w:hAnsi="Times New Roman" w:cs="Times New Roman"/>
          <w:sz w:val="24"/>
          <w:szCs w:val="24"/>
        </w:rPr>
        <w:t xml:space="preserve"> 19.3. „Priprema i provedba aktivnosti suradnje LAG-a“.</w:t>
      </w:r>
    </w:p>
    <w:p w14:paraId="1C93279E" w14:textId="77777777" w:rsidR="00180FCC" w:rsidRPr="00180FCC" w:rsidRDefault="00180FCC" w:rsidP="00180FCC">
      <w:pPr>
        <w:spacing w:after="0" w:line="257" w:lineRule="auto"/>
        <w:jc w:val="both"/>
        <w:rPr>
          <w:rFonts w:ascii="Times New Roman" w:hAnsi="Times New Roman" w:cs="Times New Roman"/>
          <w:sz w:val="24"/>
          <w:szCs w:val="24"/>
        </w:rPr>
      </w:pPr>
      <w:r w:rsidRPr="00180FCC">
        <w:rPr>
          <w:rFonts w:ascii="Times New Roman" w:hAnsi="Times New Roman" w:cs="Times New Roman"/>
          <w:sz w:val="24"/>
          <w:szCs w:val="24"/>
        </w:rPr>
        <w:t xml:space="preserve">Iznos alokacije za 2019. godinu po mjerama: </w:t>
      </w:r>
    </w:p>
    <w:p w14:paraId="54639AEF" w14:textId="77777777" w:rsidR="00180FCC" w:rsidRPr="00180FCC" w:rsidRDefault="00180FCC" w:rsidP="00180FCC">
      <w:pPr>
        <w:spacing w:after="0" w:line="257" w:lineRule="auto"/>
        <w:ind w:firstLine="708"/>
        <w:jc w:val="both"/>
        <w:rPr>
          <w:rFonts w:ascii="Times New Roman" w:hAnsi="Times New Roman" w:cs="Times New Roman"/>
          <w:sz w:val="24"/>
          <w:szCs w:val="24"/>
        </w:rPr>
      </w:pPr>
    </w:p>
    <w:p w14:paraId="0C3BA80E" w14:textId="77777777" w:rsidR="00180FCC" w:rsidRPr="00180FCC" w:rsidRDefault="00180FCC" w:rsidP="00180FCC">
      <w:pPr>
        <w:spacing w:after="0" w:line="257" w:lineRule="auto"/>
        <w:ind w:firstLine="708"/>
        <w:jc w:val="both"/>
        <w:rPr>
          <w:rFonts w:ascii="Times New Roman" w:hAnsi="Times New Roman" w:cs="Times New Roman"/>
          <w:sz w:val="24"/>
          <w:szCs w:val="24"/>
        </w:rPr>
      </w:pPr>
    </w:p>
    <w:p w14:paraId="67AAE3C5" w14:textId="77777777" w:rsidR="00180FCC" w:rsidRPr="00180FCC" w:rsidRDefault="00180FCC" w:rsidP="00180FCC">
      <w:pPr>
        <w:spacing w:after="0" w:line="257" w:lineRule="auto"/>
        <w:ind w:firstLine="708"/>
        <w:jc w:val="both"/>
        <w:rPr>
          <w:rFonts w:ascii="Times New Roman" w:hAnsi="Times New Roman" w:cs="Times New Roman"/>
          <w:sz w:val="24"/>
          <w:szCs w:val="24"/>
        </w:rPr>
      </w:pPr>
    </w:p>
    <w:tbl>
      <w:tblPr>
        <w:tblStyle w:val="Reetkatablice"/>
        <w:tblW w:w="0" w:type="auto"/>
        <w:tblInd w:w="1412" w:type="dxa"/>
        <w:tblLook w:val="04A0" w:firstRow="1" w:lastRow="0" w:firstColumn="1" w:lastColumn="0" w:noHBand="0" w:noVBand="1"/>
      </w:tblPr>
      <w:tblGrid>
        <w:gridCol w:w="2128"/>
        <w:gridCol w:w="4392"/>
      </w:tblGrid>
      <w:tr w:rsidR="00180FCC" w:rsidRPr="00180FCC" w14:paraId="62C77B93" w14:textId="77777777" w:rsidTr="00A44A75">
        <w:tc>
          <w:tcPr>
            <w:tcW w:w="2128" w:type="dxa"/>
          </w:tcPr>
          <w:p w14:paraId="21F0EFBC"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Mjera</w:t>
            </w:r>
          </w:p>
        </w:tc>
        <w:tc>
          <w:tcPr>
            <w:tcW w:w="4392" w:type="dxa"/>
          </w:tcPr>
          <w:p w14:paraId="3329B9BE" w14:textId="77777777" w:rsidR="00180FCC" w:rsidRPr="00180FCC" w:rsidRDefault="00180FCC" w:rsidP="00180FCC">
            <w:pPr>
              <w:spacing w:line="257" w:lineRule="auto"/>
              <w:jc w:val="both"/>
              <w:rPr>
                <w:rFonts w:ascii="Times New Roman" w:hAnsi="Times New Roman" w:cs="Times New Roman"/>
                <w:sz w:val="24"/>
                <w:szCs w:val="24"/>
              </w:rPr>
            </w:pPr>
            <w:r w:rsidRPr="00180FCC">
              <w:rPr>
                <w:rFonts w:ascii="Times New Roman" w:hAnsi="Times New Roman" w:cs="Times New Roman"/>
                <w:sz w:val="24"/>
                <w:szCs w:val="24"/>
              </w:rPr>
              <w:t>Iznos alokacija za 2019. godinu po mjerama</w:t>
            </w:r>
          </w:p>
        </w:tc>
      </w:tr>
      <w:tr w:rsidR="00180FCC" w:rsidRPr="00180FCC" w14:paraId="607B29A9" w14:textId="77777777" w:rsidTr="00A44A75">
        <w:tc>
          <w:tcPr>
            <w:tcW w:w="2128" w:type="dxa"/>
          </w:tcPr>
          <w:p w14:paraId="19DC902B"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4.1.1.</w:t>
            </w:r>
          </w:p>
        </w:tc>
        <w:tc>
          <w:tcPr>
            <w:tcW w:w="4392" w:type="dxa"/>
          </w:tcPr>
          <w:p w14:paraId="3D938C53"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986.496,64</w:t>
            </w:r>
          </w:p>
        </w:tc>
      </w:tr>
      <w:tr w:rsidR="00180FCC" w:rsidRPr="00180FCC" w14:paraId="4838C3A5" w14:textId="77777777" w:rsidTr="00A44A75">
        <w:tc>
          <w:tcPr>
            <w:tcW w:w="2128" w:type="dxa"/>
          </w:tcPr>
          <w:p w14:paraId="6FFA2C9B"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6.1.1.</w:t>
            </w:r>
          </w:p>
        </w:tc>
        <w:tc>
          <w:tcPr>
            <w:tcW w:w="4392" w:type="dxa"/>
          </w:tcPr>
          <w:p w14:paraId="6B8E2BF2"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1.496.960,00</w:t>
            </w:r>
          </w:p>
        </w:tc>
      </w:tr>
      <w:tr w:rsidR="00180FCC" w:rsidRPr="00180FCC" w14:paraId="4F85EFEA" w14:textId="77777777" w:rsidTr="00A44A75">
        <w:tc>
          <w:tcPr>
            <w:tcW w:w="2128" w:type="dxa"/>
          </w:tcPr>
          <w:p w14:paraId="44B67DF6"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6.4.1.</w:t>
            </w:r>
          </w:p>
        </w:tc>
        <w:tc>
          <w:tcPr>
            <w:tcW w:w="4392" w:type="dxa"/>
          </w:tcPr>
          <w:p w14:paraId="280B2B39"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224.544,00</w:t>
            </w:r>
          </w:p>
        </w:tc>
      </w:tr>
      <w:tr w:rsidR="00180FCC" w:rsidRPr="00180FCC" w14:paraId="32DA9836" w14:textId="77777777" w:rsidTr="00A44A75">
        <w:tc>
          <w:tcPr>
            <w:tcW w:w="2128" w:type="dxa"/>
          </w:tcPr>
          <w:p w14:paraId="6051C56A"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8.5.2.</w:t>
            </w:r>
          </w:p>
        </w:tc>
        <w:tc>
          <w:tcPr>
            <w:tcW w:w="4392" w:type="dxa"/>
          </w:tcPr>
          <w:p w14:paraId="3C0F5271"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112.272,00</w:t>
            </w:r>
          </w:p>
        </w:tc>
      </w:tr>
    </w:tbl>
    <w:p w14:paraId="070E1D52" w14:textId="77777777" w:rsidR="00180FCC" w:rsidRPr="00180FCC" w:rsidRDefault="00180FCC" w:rsidP="00180FCC">
      <w:pPr>
        <w:spacing w:after="0" w:line="257" w:lineRule="auto"/>
        <w:ind w:firstLine="708"/>
        <w:jc w:val="both"/>
        <w:rPr>
          <w:rFonts w:ascii="Times New Roman" w:hAnsi="Times New Roman" w:cs="Times New Roman"/>
          <w:sz w:val="24"/>
          <w:szCs w:val="24"/>
        </w:rPr>
      </w:pPr>
    </w:p>
    <w:tbl>
      <w:tblPr>
        <w:tblStyle w:val="Reetkatablice"/>
        <w:tblW w:w="0" w:type="auto"/>
        <w:tblInd w:w="1412" w:type="dxa"/>
        <w:tblLook w:val="04A0" w:firstRow="1" w:lastRow="0" w:firstColumn="1" w:lastColumn="0" w:noHBand="0" w:noVBand="1"/>
      </w:tblPr>
      <w:tblGrid>
        <w:gridCol w:w="2128"/>
        <w:gridCol w:w="4392"/>
      </w:tblGrid>
      <w:tr w:rsidR="00180FCC" w:rsidRPr="00180FCC" w14:paraId="1AFBB20A" w14:textId="77777777" w:rsidTr="00A44A75">
        <w:tc>
          <w:tcPr>
            <w:tcW w:w="2128" w:type="dxa"/>
          </w:tcPr>
          <w:p w14:paraId="43879420"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Mjera</w:t>
            </w:r>
          </w:p>
        </w:tc>
        <w:tc>
          <w:tcPr>
            <w:tcW w:w="4392" w:type="dxa"/>
          </w:tcPr>
          <w:p w14:paraId="434A7873" w14:textId="77777777" w:rsidR="00180FCC" w:rsidRPr="00180FCC" w:rsidRDefault="00180FCC" w:rsidP="00180FCC">
            <w:pPr>
              <w:spacing w:line="257" w:lineRule="auto"/>
              <w:jc w:val="both"/>
              <w:rPr>
                <w:rFonts w:ascii="Times New Roman" w:hAnsi="Times New Roman" w:cs="Times New Roman"/>
                <w:sz w:val="24"/>
                <w:szCs w:val="24"/>
              </w:rPr>
            </w:pPr>
            <w:r w:rsidRPr="00180FCC">
              <w:rPr>
                <w:rFonts w:ascii="Times New Roman" w:hAnsi="Times New Roman" w:cs="Times New Roman"/>
                <w:sz w:val="24"/>
                <w:szCs w:val="24"/>
              </w:rPr>
              <w:t>Iznos alokacija za 2019. godinu po mjerama</w:t>
            </w:r>
          </w:p>
        </w:tc>
      </w:tr>
      <w:tr w:rsidR="00180FCC" w:rsidRPr="00180FCC" w14:paraId="408B8BA6" w14:textId="77777777" w:rsidTr="00A44A75">
        <w:tc>
          <w:tcPr>
            <w:tcW w:w="2128" w:type="dxa"/>
          </w:tcPr>
          <w:p w14:paraId="44E9F071"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19.3.1.</w:t>
            </w:r>
          </w:p>
        </w:tc>
        <w:tc>
          <w:tcPr>
            <w:tcW w:w="4392" w:type="dxa"/>
          </w:tcPr>
          <w:p w14:paraId="5DB9EB7A"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64.129,76</w:t>
            </w:r>
          </w:p>
        </w:tc>
      </w:tr>
      <w:tr w:rsidR="00180FCC" w:rsidRPr="00180FCC" w14:paraId="4455A5CA" w14:textId="77777777" w:rsidTr="00A44A75">
        <w:tc>
          <w:tcPr>
            <w:tcW w:w="2128" w:type="dxa"/>
          </w:tcPr>
          <w:p w14:paraId="44794176"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M 19.3.2.</w:t>
            </w:r>
          </w:p>
        </w:tc>
        <w:tc>
          <w:tcPr>
            <w:tcW w:w="4392" w:type="dxa"/>
          </w:tcPr>
          <w:p w14:paraId="7AD123C1" w14:textId="77777777" w:rsidR="00180FCC" w:rsidRPr="00180FCC" w:rsidRDefault="00180FCC" w:rsidP="00180FCC">
            <w:pPr>
              <w:spacing w:line="257" w:lineRule="auto"/>
              <w:jc w:val="center"/>
              <w:rPr>
                <w:rFonts w:ascii="Times New Roman" w:hAnsi="Times New Roman" w:cs="Times New Roman"/>
                <w:sz w:val="24"/>
                <w:szCs w:val="24"/>
              </w:rPr>
            </w:pPr>
            <w:r w:rsidRPr="00180FCC">
              <w:rPr>
                <w:rFonts w:ascii="Times New Roman" w:hAnsi="Times New Roman" w:cs="Times New Roman"/>
                <w:sz w:val="24"/>
                <w:szCs w:val="24"/>
              </w:rPr>
              <w:t>256.519,07</w:t>
            </w:r>
          </w:p>
        </w:tc>
      </w:tr>
    </w:tbl>
    <w:p w14:paraId="24C607D5" w14:textId="77777777" w:rsidR="00180FCC" w:rsidRPr="00180FCC" w:rsidRDefault="00180FCC" w:rsidP="00180FCC">
      <w:pPr>
        <w:spacing w:after="0" w:line="257" w:lineRule="auto"/>
        <w:ind w:firstLine="708"/>
        <w:jc w:val="both"/>
        <w:rPr>
          <w:rFonts w:ascii="Times New Roman" w:hAnsi="Times New Roman" w:cs="Times New Roman"/>
          <w:sz w:val="24"/>
          <w:szCs w:val="24"/>
        </w:rPr>
      </w:pPr>
    </w:p>
    <w:p w14:paraId="5C273ADD" w14:textId="39E518FA" w:rsidR="00180FCC" w:rsidRPr="00180FCC" w:rsidRDefault="007711CE" w:rsidP="007711CE">
      <w:pPr>
        <w:spacing w:after="0" w:line="257" w:lineRule="auto"/>
        <w:jc w:val="both"/>
        <w:rPr>
          <w:rFonts w:ascii="Times New Roman" w:hAnsi="Times New Roman" w:cs="Times New Roman"/>
          <w:sz w:val="24"/>
          <w:szCs w:val="24"/>
        </w:rPr>
      </w:pPr>
      <w:r>
        <w:rPr>
          <w:rFonts w:ascii="Times New Roman" w:hAnsi="Times New Roman" w:cs="Times New Roman"/>
          <w:sz w:val="24"/>
          <w:szCs w:val="24"/>
        </w:rPr>
        <w:t>Nakon izlaganja točka je dana na glasanje te je jednoglasno usvojena</w:t>
      </w:r>
    </w:p>
    <w:p w14:paraId="04628482" w14:textId="77777777" w:rsidR="00CF0533" w:rsidRDefault="00CF0533" w:rsidP="00CF0533">
      <w:pPr>
        <w:ind w:firstLine="708"/>
        <w:jc w:val="both"/>
        <w:rPr>
          <w:rFonts w:ascii="Times New Roman" w:hAnsi="Times New Roman" w:cs="Times New Roman"/>
          <w:sz w:val="24"/>
          <w:szCs w:val="24"/>
        </w:rPr>
      </w:pPr>
    </w:p>
    <w:p w14:paraId="664E1DD1" w14:textId="2DA5FE45" w:rsidR="00180FCC" w:rsidRPr="00180FCC" w:rsidRDefault="00180FCC" w:rsidP="00180FCC">
      <w:pPr>
        <w:spacing w:line="256" w:lineRule="auto"/>
        <w:rPr>
          <w:rFonts w:ascii="Times New Roman" w:hAnsi="Times New Roman" w:cs="Times New Roman"/>
          <w:b/>
          <w:sz w:val="24"/>
          <w:szCs w:val="24"/>
        </w:rPr>
      </w:pPr>
      <w:r w:rsidRPr="00180FCC">
        <w:rPr>
          <w:rFonts w:ascii="Times New Roman" w:hAnsi="Times New Roman" w:cs="Times New Roman"/>
          <w:b/>
          <w:sz w:val="24"/>
          <w:szCs w:val="24"/>
        </w:rPr>
        <w:t>Ad</w:t>
      </w:r>
      <w:r>
        <w:rPr>
          <w:rFonts w:ascii="Times New Roman" w:hAnsi="Times New Roman" w:cs="Times New Roman"/>
          <w:b/>
          <w:sz w:val="24"/>
          <w:szCs w:val="24"/>
        </w:rPr>
        <w:t>4</w:t>
      </w:r>
      <w:r w:rsidRPr="00180FCC">
        <w:rPr>
          <w:rFonts w:ascii="Times New Roman" w:hAnsi="Times New Roman" w:cs="Times New Roman"/>
          <w:b/>
          <w:sz w:val="24"/>
          <w:szCs w:val="24"/>
        </w:rPr>
        <w:t xml:space="preserve">: </w:t>
      </w:r>
      <w:r>
        <w:rPr>
          <w:rFonts w:ascii="Times New Roman" w:hAnsi="Times New Roman" w:cs="Times New Roman"/>
          <w:b/>
          <w:sz w:val="24"/>
          <w:szCs w:val="24"/>
        </w:rPr>
        <w:t xml:space="preserve">DONOŠENJE PRIJEDLOGA </w:t>
      </w:r>
      <w:r w:rsidRPr="00180FCC">
        <w:rPr>
          <w:rFonts w:ascii="Times New Roman" w:hAnsi="Times New Roman" w:cs="Times New Roman"/>
          <w:b/>
          <w:sz w:val="24"/>
          <w:szCs w:val="24"/>
        </w:rPr>
        <w:t>ODLUK</w:t>
      </w:r>
      <w:r>
        <w:rPr>
          <w:rFonts w:ascii="Times New Roman" w:hAnsi="Times New Roman" w:cs="Times New Roman"/>
          <w:b/>
          <w:sz w:val="24"/>
          <w:szCs w:val="24"/>
        </w:rPr>
        <w:t>E</w:t>
      </w:r>
      <w:r w:rsidRPr="00180FCC">
        <w:rPr>
          <w:rFonts w:ascii="Times New Roman" w:hAnsi="Times New Roman" w:cs="Times New Roman"/>
          <w:b/>
          <w:sz w:val="24"/>
          <w:szCs w:val="24"/>
        </w:rPr>
        <w:t xml:space="preserve"> O GODIŠNJOJ ČLANARINI REDOVITIH ČLANOVA LAG-a VUKA- DUNAV ZA 2019. GODINU </w:t>
      </w:r>
    </w:p>
    <w:p w14:paraId="5DDAB85C" w14:textId="59C5C60E" w:rsidR="00180FCC" w:rsidRPr="00180FCC" w:rsidRDefault="00180FCC" w:rsidP="00180FCC">
      <w:pPr>
        <w:spacing w:line="256" w:lineRule="auto"/>
        <w:ind w:left="705"/>
        <w:jc w:val="both"/>
        <w:rPr>
          <w:rFonts w:ascii="Times New Roman" w:eastAsia="Times New Roman" w:hAnsi="Times New Roman" w:cs="Times New Roman"/>
          <w:sz w:val="24"/>
          <w:szCs w:val="24"/>
          <w:lang w:eastAsia="hr-HR"/>
        </w:rPr>
      </w:pPr>
      <w:r w:rsidRPr="00180FCC">
        <w:rPr>
          <w:rFonts w:ascii="Times New Roman" w:hAnsi="Times New Roman" w:cs="Times New Roman"/>
          <w:sz w:val="24"/>
          <w:szCs w:val="24"/>
        </w:rPr>
        <w:t xml:space="preserve">Voditeljica LAG-a Ivana Čik, članovima </w:t>
      </w:r>
      <w:r>
        <w:rPr>
          <w:rFonts w:ascii="Times New Roman" w:hAnsi="Times New Roman" w:cs="Times New Roman"/>
          <w:sz w:val="24"/>
          <w:szCs w:val="24"/>
        </w:rPr>
        <w:t>Upravnog odbora</w:t>
      </w:r>
      <w:r w:rsidRPr="00180FCC">
        <w:rPr>
          <w:rFonts w:ascii="Times New Roman" w:hAnsi="Times New Roman" w:cs="Times New Roman"/>
          <w:sz w:val="24"/>
          <w:szCs w:val="24"/>
        </w:rPr>
        <w:t xml:space="preserve"> predstavlja i iznosi </w:t>
      </w:r>
      <w:r w:rsidRPr="00180FCC">
        <w:rPr>
          <w:rFonts w:ascii="Times New Roman" w:eastAsia="Times New Roman" w:hAnsi="Times New Roman" w:cs="Times New Roman"/>
          <w:sz w:val="24"/>
          <w:szCs w:val="24"/>
          <w:lang w:eastAsia="hr-HR"/>
        </w:rPr>
        <w:t xml:space="preserve">kako će godišnja članarina redovitih članova Lokalne akcijske grupe Vuka-Dunav za 2019. godinu biti u slijedećim iznosima: </w:t>
      </w:r>
    </w:p>
    <w:p w14:paraId="2ADF8EAB" w14:textId="77777777" w:rsidR="00180FCC" w:rsidRPr="00180FCC" w:rsidRDefault="00180FCC" w:rsidP="00180FCC">
      <w:pPr>
        <w:numPr>
          <w:ilvl w:val="0"/>
          <w:numId w:val="11"/>
        </w:numPr>
        <w:spacing w:line="256" w:lineRule="auto"/>
        <w:contextualSpacing/>
        <w:rPr>
          <w:rFonts w:ascii="Times New Roman" w:eastAsia="Times New Roman" w:hAnsi="Times New Roman" w:cs="Times New Roman"/>
          <w:sz w:val="24"/>
          <w:szCs w:val="24"/>
          <w:lang w:eastAsia="hr-HR"/>
        </w:rPr>
      </w:pPr>
      <w:r w:rsidRPr="00180FCC">
        <w:rPr>
          <w:rFonts w:ascii="Times New Roman" w:eastAsia="Times New Roman" w:hAnsi="Times New Roman" w:cs="Times New Roman"/>
          <w:sz w:val="24"/>
          <w:szCs w:val="24"/>
          <w:lang w:eastAsia="hr-HR"/>
        </w:rPr>
        <w:t>Općine/mjesni odbor</w:t>
      </w:r>
      <w:r w:rsidRPr="00180FCC">
        <w:rPr>
          <w:rFonts w:ascii="Times New Roman" w:eastAsia="Times New Roman" w:hAnsi="Times New Roman" w:cs="Times New Roman"/>
          <w:sz w:val="24"/>
          <w:szCs w:val="24"/>
          <w:lang w:eastAsia="hr-HR"/>
        </w:rPr>
        <w:tab/>
        <w:t>2,00 kn po stanovniku</w:t>
      </w:r>
    </w:p>
    <w:p w14:paraId="5D710984" w14:textId="77777777" w:rsidR="00180FCC" w:rsidRPr="00180FCC" w:rsidRDefault="00180FCC" w:rsidP="00180FCC">
      <w:pPr>
        <w:numPr>
          <w:ilvl w:val="0"/>
          <w:numId w:val="11"/>
        </w:numPr>
        <w:spacing w:line="256" w:lineRule="auto"/>
        <w:contextualSpacing/>
        <w:rPr>
          <w:rFonts w:ascii="Times New Roman" w:eastAsia="Times New Roman" w:hAnsi="Times New Roman" w:cs="Times New Roman"/>
          <w:sz w:val="24"/>
          <w:szCs w:val="24"/>
          <w:lang w:eastAsia="hr-HR"/>
        </w:rPr>
      </w:pPr>
      <w:r w:rsidRPr="00180FCC">
        <w:rPr>
          <w:rFonts w:ascii="Times New Roman" w:eastAsia="Times New Roman" w:hAnsi="Times New Roman" w:cs="Times New Roman"/>
          <w:sz w:val="24"/>
          <w:szCs w:val="24"/>
          <w:lang w:eastAsia="hr-HR"/>
        </w:rPr>
        <w:t>Pravne osobe</w:t>
      </w:r>
      <w:r w:rsidRPr="00180FCC">
        <w:rPr>
          <w:rFonts w:ascii="Times New Roman" w:eastAsia="Times New Roman" w:hAnsi="Times New Roman" w:cs="Times New Roman"/>
          <w:sz w:val="24"/>
          <w:szCs w:val="24"/>
          <w:lang w:eastAsia="hr-HR"/>
        </w:rPr>
        <w:tab/>
      </w:r>
      <w:r w:rsidRPr="00180FCC">
        <w:rPr>
          <w:rFonts w:ascii="Times New Roman" w:eastAsia="Times New Roman" w:hAnsi="Times New Roman" w:cs="Times New Roman"/>
          <w:sz w:val="24"/>
          <w:szCs w:val="24"/>
          <w:lang w:eastAsia="hr-HR"/>
        </w:rPr>
        <w:tab/>
        <w:t>200,00 kuna</w:t>
      </w:r>
    </w:p>
    <w:p w14:paraId="5486ED29" w14:textId="77777777" w:rsidR="00180FCC" w:rsidRPr="00180FCC" w:rsidRDefault="00180FCC" w:rsidP="00180FCC">
      <w:pPr>
        <w:numPr>
          <w:ilvl w:val="0"/>
          <w:numId w:val="11"/>
        </w:numPr>
        <w:spacing w:line="256" w:lineRule="auto"/>
        <w:contextualSpacing/>
        <w:rPr>
          <w:rFonts w:ascii="Times New Roman" w:eastAsia="Times New Roman" w:hAnsi="Times New Roman" w:cs="Times New Roman"/>
          <w:sz w:val="24"/>
          <w:szCs w:val="24"/>
          <w:lang w:eastAsia="hr-HR"/>
        </w:rPr>
      </w:pPr>
      <w:r w:rsidRPr="00180FCC">
        <w:rPr>
          <w:rFonts w:ascii="Times New Roman" w:eastAsia="Times New Roman" w:hAnsi="Times New Roman" w:cs="Times New Roman"/>
          <w:sz w:val="24"/>
          <w:szCs w:val="24"/>
          <w:lang w:eastAsia="hr-HR"/>
        </w:rPr>
        <w:t>Udruge</w:t>
      </w:r>
      <w:r w:rsidRPr="00180FCC">
        <w:rPr>
          <w:rFonts w:ascii="Times New Roman" w:eastAsia="Times New Roman" w:hAnsi="Times New Roman" w:cs="Times New Roman"/>
          <w:sz w:val="24"/>
          <w:szCs w:val="24"/>
          <w:lang w:eastAsia="hr-HR"/>
        </w:rPr>
        <w:tab/>
      </w:r>
      <w:r w:rsidRPr="00180FCC">
        <w:rPr>
          <w:rFonts w:ascii="Times New Roman" w:eastAsia="Times New Roman" w:hAnsi="Times New Roman" w:cs="Times New Roman"/>
          <w:sz w:val="24"/>
          <w:szCs w:val="24"/>
          <w:lang w:eastAsia="hr-HR"/>
        </w:rPr>
        <w:tab/>
      </w:r>
      <w:r w:rsidRPr="00180FCC">
        <w:rPr>
          <w:rFonts w:ascii="Times New Roman" w:eastAsia="Times New Roman" w:hAnsi="Times New Roman" w:cs="Times New Roman"/>
          <w:sz w:val="24"/>
          <w:szCs w:val="24"/>
          <w:lang w:eastAsia="hr-HR"/>
        </w:rPr>
        <w:tab/>
        <w:t>200,00 kuna</w:t>
      </w:r>
    </w:p>
    <w:p w14:paraId="5745206D" w14:textId="77777777" w:rsidR="00180FCC" w:rsidRPr="00180FCC" w:rsidRDefault="00180FCC" w:rsidP="00180FCC">
      <w:pPr>
        <w:numPr>
          <w:ilvl w:val="0"/>
          <w:numId w:val="11"/>
        </w:numPr>
        <w:spacing w:line="256" w:lineRule="auto"/>
        <w:contextualSpacing/>
        <w:rPr>
          <w:rFonts w:ascii="Times New Roman" w:eastAsia="Times New Roman" w:hAnsi="Times New Roman" w:cs="Times New Roman"/>
          <w:sz w:val="24"/>
          <w:szCs w:val="24"/>
          <w:lang w:eastAsia="hr-HR"/>
        </w:rPr>
      </w:pPr>
      <w:r w:rsidRPr="00180FCC">
        <w:rPr>
          <w:rFonts w:ascii="Times New Roman" w:eastAsia="Times New Roman" w:hAnsi="Times New Roman" w:cs="Times New Roman"/>
          <w:sz w:val="24"/>
          <w:szCs w:val="24"/>
          <w:lang w:eastAsia="hr-HR"/>
        </w:rPr>
        <w:t>Fizičke osobe</w:t>
      </w:r>
      <w:r w:rsidRPr="00180FCC">
        <w:rPr>
          <w:rFonts w:ascii="Times New Roman" w:eastAsia="Times New Roman" w:hAnsi="Times New Roman" w:cs="Times New Roman"/>
          <w:sz w:val="24"/>
          <w:szCs w:val="24"/>
          <w:lang w:eastAsia="hr-HR"/>
        </w:rPr>
        <w:tab/>
      </w:r>
      <w:r w:rsidRPr="00180FCC">
        <w:rPr>
          <w:rFonts w:ascii="Times New Roman" w:eastAsia="Times New Roman" w:hAnsi="Times New Roman" w:cs="Times New Roman"/>
          <w:sz w:val="24"/>
          <w:szCs w:val="24"/>
          <w:lang w:eastAsia="hr-HR"/>
        </w:rPr>
        <w:tab/>
        <w:t>100,00 kuna</w:t>
      </w:r>
    </w:p>
    <w:p w14:paraId="11F9C9F8" w14:textId="77777777" w:rsidR="00180FCC" w:rsidRPr="00180FCC" w:rsidRDefault="00180FCC" w:rsidP="00180FCC">
      <w:pPr>
        <w:spacing w:line="256" w:lineRule="auto"/>
        <w:rPr>
          <w:rFonts w:ascii="Times New Roman" w:eastAsia="Times New Roman" w:hAnsi="Times New Roman" w:cs="Times New Roman"/>
          <w:sz w:val="24"/>
          <w:szCs w:val="24"/>
          <w:lang w:eastAsia="hr-HR"/>
        </w:rPr>
      </w:pPr>
      <w:bookmarkStart w:id="1" w:name="_Hlk534010418"/>
      <w:r w:rsidRPr="00180FCC">
        <w:rPr>
          <w:rFonts w:ascii="Times New Roman" w:eastAsia="Times New Roman" w:hAnsi="Times New Roman" w:cs="Times New Roman"/>
          <w:sz w:val="24"/>
          <w:szCs w:val="24"/>
          <w:lang w:eastAsia="hr-HR"/>
        </w:rPr>
        <w:t>Nakon izlaganja točka je dana na glasanje te je jednoglasno usvojena.</w:t>
      </w:r>
      <w:bookmarkEnd w:id="1"/>
    </w:p>
    <w:p w14:paraId="108958FE" w14:textId="72CC8929" w:rsidR="00CF0533" w:rsidRDefault="00CF0533" w:rsidP="00F33BEF">
      <w:pPr>
        <w:jc w:val="both"/>
        <w:rPr>
          <w:rFonts w:ascii="Times New Roman" w:hAnsi="Times New Roman" w:cs="Times New Roman"/>
          <w:sz w:val="24"/>
          <w:szCs w:val="24"/>
        </w:rPr>
      </w:pPr>
    </w:p>
    <w:p w14:paraId="2BB6EED2" w14:textId="77777777" w:rsidR="007711CE" w:rsidRDefault="007711CE" w:rsidP="00F33BEF">
      <w:pPr>
        <w:jc w:val="both"/>
        <w:rPr>
          <w:rFonts w:ascii="Times New Roman" w:hAnsi="Times New Roman" w:cs="Times New Roman"/>
          <w:sz w:val="24"/>
          <w:szCs w:val="24"/>
        </w:rPr>
      </w:pPr>
    </w:p>
    <w:p w14:paraId="707B3461" w14:textId="77777777" w:rsidR="007711CE" w:rsidRDefault="007711CE" w:rsidP="00F33BEF">
      <w:pPr>
        <w:jc w:val="both"/>
        <w:rPr>
          <w:rFonts w:ascii="Times New Roman" w:hAnsi="Times New Roman" w:cs="Times New Roman"/>
          <w:sz w:val="24"/>
          <w:szCs w:val="24"/>
        </w:rPr>
      </w:pPr>
    </w:p>
    <w:p w14:paraId="71C10BCB" w14:textId="6C850975" w:rsidR="007711CE" w:rsidRPr="007711CE" w:rsidRDefault="007711CE" w:rsidP="007711CE">
      <w:pPr>
        <w:spacing w:line="256" w:lineRule="auto"/>
        <w:rPr>
          <w:rFonts w:ascii="Times New Roman" w:hAnsi="Times New Roman" w:cs="Times New Roman"/>
          <w:b/>
          <w:sz w:val="24"/>
          <w:szCs w:val="24"/>
        </w:rPr>
      </w:pPr>
      <w:r w:rsidRPr="007711CE">
        <w:rPr>
          <w:rFonts w:ascii="Times New Roman" w:hAnsi="Times New Roman" w:cs="Times New Roman"/>
          <w:b/>
          <w:sz w:val="24"/>
          <w:szCs w:val="24"/>
        </w:rPr>
        <w:lastRenderedPageBreak/>
        <w:t>Ad</w:t>
      </w:r>
      <w:r>
        <w:rPr>
          <w:rFonts w:ascii="Times New Roman" w:hAnsi="Times New Roman" w:cs="Times New Roman"/>
          <w:b/>
          <w:sz w:val="24"/>
          <w:szCs w:val="24"/>
        </w:rPr>
        <w:t>5</w:t>
      </w:r>
      <w:r w:rsidRPr="007711CE">
        <w:rPr>
          <w:rFonts w:ascii="Times New Roman" w:hAnsi="Times New Roman" w:cs="Times New Roman"/>
          <w:b/>
          <w:sz w:val="24"/>
          <w:szCs w:val="24"/>
        </w:rPr>
        <w:t xml:space="preserve">: </w:t>
      </w:r>
      <w:r>
        <w:rPr>
          <w:rFonts w:ascii="Times New Roman" w:hAnsi="Times New Roman" w:cs="Times New Roman"/>
          <w:b/>
          <w:sz w:val="24"/>
          <w:szCs w:val="24"/>
        </w:rPr>
        <w:t xml:space="preserve">DONOŠENJE PRIJEDLOGA </w:t>
      </w:r>
      <w:r w:rsidRPr="007711CE">
        <w:rPr>
          <w:rFonts w:ascii="Times New Roman" w:hAnsi="Times New Roman" w:cs="Times New Roman"/>
          <w:b/>
          <w:sz w:val="24"/>
          <w:szCs w:val="24"/>
        </w:rPr>
        <w:t>ODLUK</w:t>
      </w:r>
      <w:r>
        <w:rPr>
          <w:rFonts w:ascii="Times New Roman" w:hAnsi="Times New Roman" w:cs="Times New Roman"/>
          <w:b/>
          <w:sz w:val="24"/>
          <w:szCs w:val="24"/>
        </w:rPr>
        <w:t>E</w:t>
      </w:r>
      <w:r w:rsidRPr="007711CE">
        <w:rPr>
          <w:rFonts w:ascii="Times New Roman" w:hAnsi="Times New Roman" w:cs="Times New Roman"/>
          <w:b/>
          <w:sz w:val="24"/>
          <w:szCs w:val="24"/>
        </w:rPr>
        <w:t xml:space="preserve"> O POKRETANJU PROJEKTA SURADNJE</w:t>
      </w:r>
    </w:p>
    <w:p w14:paraId="15EE5200" w14:textId="4E35AC1A" w:rsidR="007711CE" w:rsidRDefault="007711CE" w:rsidP="007711CE">
      <w:pPr>
        <w:spacing w:line="256" w:lineRule="auto"/>
        <w:jc w:val="both"/>
        <w:rPr>
          <w:rFonts w:ascii="Times New Roman" w:eastAsia="Times New Roman" w:hAnsi="Times New Roman" w:cs="Times New Roman"/>
          <w:sz w:val="24"/>
          <w:szCs w:val="24"/>
          <w:lang w:eastAsia="hr-HR"/>
        </w:rPr>
      </w:pPr>
      <w:r w:rsidRPr="007711CE">
        <w:rPr>
          <w:rFonts w:ascii="Times New Roman" w:hAnsi="Times New Roman" w:cs="Times New Roman"/>
          <w:b/>
          <w:sz w:val="24"/>
          <w:szCs w:val="24"/>
        </w:rPr>
        <w:tab/>
      </w:r>
      <w:r w:rsidRPr="007711CE">
        <w:rPr>
          <w:rFonts w:ascii="Times New Roman" w:hAnsi="Times New Roman" w:cs="Times New Roman"/>
          <w:sz w:val="24"/>
          <w:szCs w:val="24"/>
        </w:rPr>
        <w:t>Predsjednik</w:t>
      </w:r>
      <w:r>
        <w:rPr>
          <w:rFonts w:ascii="Times New Roman" w:hAnsi="Times New Roman" w:cs="Times New Roman"/>
          <w:sz w:val="24"/>
          <w:szCs w:val="24"/>
        </w:rPr>
        <w:t xml:space="preserve"> Upravnog odbora</w:t>
      </w:r>
      <w:r w:rsidRPr="007711CE">
        <w:rPr>
          <w:rFonts w:ascii="Times New Roman" w:hAnsi="Times New Roman" w:cs="Times New Roman"/>
          <w:sz w:val="24"/>
          <w:szCs w:val="24"/>
        </w:rPr>
        <w:t xml:space="preserve"> otvara ovu točku dnevnog reda, te riječ prepušta voditeljici LAG-a, Ivani Čik koja upoznaje članove </w:t>
      </w:r>
      <w:r>
        <w:rPr>
          <w:rFonts w:ascii="Times New Roman" w:hAnsi="Times New Roman" w:cs="Times New Roman"/>
          <w:sz w:val="24"/>
          <w:szCs w:val="24"/>
        </w:rPr>
        <w:t>Upravnog odbora</w:t>
      </w:r>
      <w:r w:rsidRPr="007711CE">
        <w:rPr>
          <w:rFonts w:ascii="Times New Roman" w:hAnsi="Times New Roman" w:cs="Times New Roman"/>
          <w:sz w:val="24"/>
          <w:szCs w:val="24"/>
        </w:rPr>
        <w:t xml:space="preserve"> sa planom provedbe projekta suradnje. Objašnjava kako je tema projekta promocija i </w:t>
      </w:r>
      <w:proofErr w:type="spellStart"/>
      <w:r w:rsidRPr="007711CE">
        <w:rPr>
          <w:rFonts w:ascii="Times New Roman" w:hAnsi="Times New Roman" w:cs="Times New Roman"/>
          <w:sz w:val="24"/>
          <w:szCs w:val="24"/>
        </w:rPr>
        <w:t>brendiranje</w:t>
      </w:r>
      <w:proofErr w:type="spellEnd"/>
      <w:r w:rsidRPr="007711CE">
        <w:rPr>
          <w:rFonts w:ascii="Times New Roman" w:hAnsi="Times New Roman" w:cs="Times New Roman"/>
          <w:sz w:val="24"/>
          <w:szCs w:val="24"/>
        </w:rPr>
        <w:t xml:space="preserve"> lokalnih i regionalnih proizvoda, jačanje specifičnih oblika ruralnog turizma objedinjavanjem prirodne i kulturne baštine te posebnosti područja LAG-a. Projekt suradnje provoditi će se na području OBŽ, te će biti uključena sva četiri LAG-a sa područja županije: LAG Vuka-Dunav, LAG Strossmayer, LAG </w:t>
      </w:r>
      <w:proofErr w:type="spellStart"/>
      <w:r w:rsidRPr="007711CE">
        <w:rPr>
          <w:rFonts w:ascii="Times New Roman" w:hAnsi="Times New Roman" w:cs="Times New Roman"/>
          <w:sz w:val="24"/>
          <w:szCs w:val="24"/>
        </w:rPr>
        <w:t>Karašica</w:t>
      </w:r>
      <w:proofErr w:type="spellEnd"/>
      <w:r w:rsidRPr="007711CE">
        <w:rPr>
          <w:rFonts w:ascii="Times New Roman" w:hAnsi="Times New Roman" w:cs="Times New Roman"/>
          <w:sz w:val="24"/>
          <w:szCs w:val="24"/>
        </w:rPr>
        <w:t xml:space="preserve"> i LAG Baranja. </w:t>
      </w:r>
      <w:r w:rsidRPr="007711CE">
        <w:rPr>
          <w:rFonts w:ascii="Times New Roman" w:eastAsia="Times New Roman" w:hAnsi="Times New Roman" w:cs="Times New Roman"/>
          <w:sz w:val="24"/>
          <w:szCs w:val="24"/>
          <w:lang w:eastAsia="hr-HR"/>
        </w:rPr>
        <w:t>Nakon izlaganja točka je dana na glasanje te je jednoglasno usvojena.</w:t>
      </w:r>
    </w:p>
    <w:p w14:paraId="1F6617A4" w14:textId="77777777" w:rsidR="007711CE" w:rsidRPr="007711CE" w:rsidRDefault="007711CE" w:rsidP="007711CE">
      <w:pPr>
        <w:spacing w:line="256" w:lineRule="auto"/>
        <w:jc w:val="both"/>
        <w:rPr>
          <w:rFonts w:ascii="Times New Roman" w:eastAsia="Times New Roman" w:hAnsi="Times New Roman" w:cs="Times New Roman"/>
          <w:sz w:val="24"/>
          <w:szCs w:val="24"/>
          <w:lang w:eastAsia="hr-HR"/>
        </w:rPr>
      </w:pPr>
    </w:p>
    <w:p w14:paraId="2F4C7BF9" w14:textId="0B67290A" w:rsidR="007711CE" w:rsidRPr="007711CE" w:rsidRDefault="007711CE" w:rsidP="007711CE">
      <w:pPr>
        <w:spacing w:after="120" w:line="257"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Pr>
          <w:rFonts w:ascii="Times New Roman" w:hAnsi="Times New Roman" w:cs="Times New Roman"/>
          <w:b/>
          <w:sz w:val="24"/>
          <w:szCs w:val="24"/>
        </w:rPr>
        <w:t>6</w:t>
      </w:r>
      <w:r w:rsidRPr="007711CE">
        <w:rPr>
          <w:rFonts w:ascii="Times New Roman" w:hAnsi="Times New Roman" w:cs="Times New Roman"/>
          <w:b/>
          <w:sz w:val="24"/>
          <w:szCs w:val="24"/>
        </w:rPr>
        <w:t>:</w:t>
      </w:r>
      <w:r>
        <w:rPr>
          <w:rFonts w:ascii="Times New Roman" w:hAnsi="Times New Roman" w:cs="Times New Roman"/>
          <w:b/>
          <w:sz w:val="24"/>
          <w:szCs w:val="24"/>
        </w:rPr>
        <w:t xml:space="preserve"> </w:t>
      </w:r>
      <w:r w:rsidRPr="007711CE">
        <w:rPr>
          <w:rFonts w:ascii="Times New Roman" w:hAnsi="Times New Roman" w:cs="Times New Roman"/>
          <w:b/>
          <w:sz w:val="24"/>
          <w:szCs w:val="24"/>
        </w:rPr>
        <w:t>INFORMIRANJE O RASPISIVANJU LAG NATJEČAJA ZA T.O. 2.2.1., PODMJERU 7.4.1.</w:t>
      </w:r>
    </w:p>
    <w:p w14:paraId="243CCDD6" w14:textId="77777777" w:rsidR="007711CE" w:rsidRPr="007711CE" w:rsidRDefault="007711CE" w:rsidP="007711CE">
      <w:pPr>
        <w:spacing w:after="0" w:line="257" w:lineRule="auto"/>
        <w:jc w:val="both"/>
        <w:rPr>
          <w:rFonts w:ascii="Times New Roman" w:hAnsi="Times New Roman" w:cs="Times New Roman"/>
          <w:sz w:val="24"/>
          <w:szCs w:val="24"/>
        </w:rPr>
      </w:pPr>
      <w:r w:rsidRPr="007711CE">
        <w:rPr>
          <w:rFonts w:ascii="Times New Roman" w:hAnsi="Times New Roman" w:cs="Times New Roman"/>
          <w:sz w:val="24"/>
          <w:szCs w:val="24"/>
        </w:rPr>
        <w:tab/>
        <w:t xml:space="preserve">Voditeljica LAG-a informirala je prisutne o planovima za raspisivanje </w:t>
      </w:r>
      <w:proofErr w:type="spellStart"/>
      <w:r w:rsidRPr="007711CE">
        <w:rPr>
          <w:rFonts w:ascii="Times New Roman" w:hAnsi="Times New Roman" w:cs="Times New Roman"/>
          <w:sz w:val="24"/>
          <w:szCs w:val="24"/>
        </w:rPr>
        <w:t>Podmjere</w:t>
      </w:r>
      <w:proofErr w:type="spellEnd"/>
      <w:r w:rsidRPr="007711CE">
        <w:rPr>
          <w:rFonts w:ascii="Times New Roman" w:hAnsi="Times New Roman" w:cs="Times New Roman"/>
          <w:sz w:val="24"/>
          <w:szCs w:val="24"/>
        </w:rPr>
        <w:t xml:space="preserve"> 7.4.1., te im je objasnila kakvi će biti kriteriji odabira u Natječaju. Naglasila je da će biti raspisano 8 projekata u vrijednosti od 15.000,00 do 50.000,00 eura. Nakon što se objavi natječajna dokumentacija na web stranicama, najavila im je radionicu koju će LAG Vuka – Dunav održati 15. siječnja 2019. u 10:00 sati. Objava natječajne dokumentacije je 28.12.2018. Animacijske aktivnosti trajati će od 28.12.2018. do 17.01.2019. Projektne prijave će se moći prijaviti na Natječaj u periodu od 18.01.2019. do 18.03.2019. Kako nije bilo rasprave po točki dnevnog reda, točka je dana na glasanje, te je jednoglasno usvojena.</w:t>
      </w:r>
    </w:p>
    <w:p w14:paraId="2362D45A" w14:textId="77777777" w:rsidR="00CF0533" w:rsidRDefault="00CF0533" w:rsidP="007711CE">
      <w:pPr>
        <w:spacing w:after="240" w:line="360" w:lineRule="auto"/>
        <w:jc w:val="both"/>
        <w:rPr>
          <w:rFonts w:ascii="Times New Roman" w:hAnsi="Times New Roman" w:cs="Times New Roman"/>
          <w:sz w:val="24"/>
          <w:szCs w:val="24"/>
        </w:rPr>
      </w:pPr>
    </w:p>
    <w:p w14:paraId="5D0856CF" w14:textId="24881577" w:rsidR="007711CE" w:rsidRPr="007711CE" w:rsidRDefault="007711CE" w:rsidP="007711CE">
      <w:pPr>
        <w:spacing w:after="0" w:line="257"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Pr>
          <w:rFonts w:ascii="Times New Roman" w:hAnsi="Times New Roman" w:cs="Times New Roman"/>
          <w:b/>
          <w:sz w:val="24"/>
          <w:szCs w:val="24"/>
        </w:rPr>
        <w:t>7</w:t>
      </w:r>
      <w:r w:rsidRPr="007711CE">
        <w:rPr>
          <w:rFonts w:ascii="Times New Roman" w:hAnsi="Times New Roman" w:cs="Times New Roman"/>
          <w:b/>
          <w:sz w:val="24"/>
          <w:szCs w:val="24"/>
        </w:rPr>
        <w:t xml:space="preserve">: DONOŠENJE </w:t>
      </w:r>
      <w:r>
        <w:rPr>
          <w:rFonts w:ascii="Times New Roman" w:hAnsi="Times New Roman" w:cs="Times New Roman"/>
          <w:b/>
          <w:sz w:val="24"/>
          <w:szCs w:val="24"/>
        </w:rPr>
        <w:t xml:space="preserve">PRIJEDLOGA </w:t>
      </w:r>
      <w:r w:rsidRPr="007711CE">
        <w:rPr>
          <w:rFonts w:ascii="Times New Roman" w:hAnsi="Times New Roman" w:cs="Times New Roman"/>
          <w:b/>
          <w:sz w:val="24"/>
          <w:szCs w:val="24"/>
        </w:rPr>
        <w:t>ODLUKE O ODOBRENJU LAG NATJEČAJA ZA T.O.2.2.1. „</w:t>
      </w:r>
      <w:bookmarkStart w:id="2" w:name="_Hlk534014154"/>
      <w:r w:rsidRPr="007711CE">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bookmarkEnd w:id="2"/>
      <w:r w:rsidRPr="007711CE">
        <w:rPr>
          <w:rFonts w:ascii="Times New Roman" w:hAnsi="Times New Roman" w:cs="Times New Roman"/>
          <w:b/>
          <w:sz w:val="24"/>
          <w:szCs w:val="24"/>
        </w:rPr>
        <w:t>“ TE TEKSTA LAG NATJEČAJA S PRIPADAJUĆIM PRILOZIMA, OBRASCIMA I OSTALOM POPRATNOM DOKUMENTACIJOM</w:t>
      </w:r>
    </w:p>
    <w:p w14:paraId="23F729C7" w14:textId="77777777" w:rsidR="007711CE" w:rsidRPr="007711CE" w:rsidRDefault="007711CE" w:rsidP="007711CE">
      <w:pPr>
        <w:spacing w:after="0" w:line="257" w:lineRule="auto"/>
        <w:jc w:val="both"/>
        <w:rPr>
          <w:rFonts w:ascii="Times New Roman" w:hAnsi="Times New Roman" w:cs="Times New Roman"/>
          <w:b/>
          <w:sz w:val="24"/>
          <w:szCs w:val="24"/>
        </w:rPr>
      </w:pPr>
    </w:p>
    <w:p w14:paraId="5C0A8451" w14:textId="3B60F143" w:rsidR="007711CE" w:rsidRPr="007711CE" w:rsidRDefault="007711CE" w:rsidP="007711CE">
      <w:pPr>
        <w:spacing w:after="0" w:line="257" w:lineRule="auto"/>
        <w:jc w:val="both"/>
        <w:rPr>
          <w:rFonts w:ascii="Times New Roman" w:hAnsi="Times New Roman" w:cs="Times New Roman"/>
          <w:sz w:val="24"/>
          <w:szCs w:val="24"/>
        </w:rPr>
      </w:pPr>
      <w:r w:rsidRPr="007711CE">
        <w:rPr>
          <w:rFonts w:ascii="Times New Roman" w:hAnsi="Times New Roman" w:cs="Times New Roman"/>
          <w:b/>
          <w:sz w:val="24"/>
          <w:szCs w:val="24"/>
        </w:rPr>
        <w:tab/>
      </w:r>
      <w:r w:rsidRPr="007711CE">
        <w:rPr>
          <w:rFonts w:ascii="Times New Roman" w:hAnsi="Times New Roman" w:cs="Times New Roman"/>
          <w:sz w:val="24"/>
          <w:szCs w:val="24"/>
        </w:rPr>
        <w:t>Predsjednik</w:t>
      </w:r>
      <w:r>
        <w:rPr>
          <w:rFonts w:ascii="Times New Roman" w:hAnsi="Times New Roman" w:cs="Times New Roman"/>
          <w:sz w:val="24"/>
          <w:szCs w:val="24"/>
        </w:rPr>
        <w:t xml:space="preserve"> Upravnog odbora Marjan Tomas</w:t>
      </w:r>
      <w:r w:rsidRPr="007711CE">
        <w:rPr>
          <w:rFonts w:ascii="Times New Roman" w:hAnsi="Times New Roman" w:cs="Times New Roman"/>
          <w:sz w:val="24"/>
          <w:szCs w:val="24"/>
        </w:rPr>
        <w:t xml:space="preserve"> otvara ovu točku dnevnog reda, te riječ prepušta voditeljici LAG-a, Ivani Čik. Voditeljica LAG-a objašnjava kako se ovom Odlukom odobrava LAG Natječaj za T.O.2.2.1.</w:t>
      </w:r>
      <w:r w:rsidRPr="007711CE">
        <w:rPr>
          <w:rFonts w:ascii="Times New Roman" w:hAnsi="Times New Roman" w:cs="Times New Roman"/>
          <w:b/>
          <w:sz w:val="24"/>
          <w:szCs w:val="24"/>
        </w:rPr>
        <w:t xml:space="preserve"> </w:t>
      </w:r>
      <w:r w:rsidRPr="007711CE">
        <w:rPr>
          <w:rFonts w:ascii="Times New Roman" w:hAnsi="Times New Roman" w:cs="Times New Roman"/>
          <w:sz w:val="24"/>
          <w:szCs w:val="24"/>
        </w:rPr>
        <w:t xml:space="preserve">„Ulaganje u pokretanje, poboljšanje ili proširenje lokalnih temeljnih usluga za ruralno stanovništvo, uključujući slobodno vrijeme i kulturne aktivnosti te povezanu infrastrukturu“ te tekst LAG Natječaja za </w:t>
      </w:r>
      <w:proofErr w:type="spellStart"/>
      <w:r w:rsidRPr="007711CE">
        <w:rPr>
          <w:rFonts w:ascii="Times New Roman" w:hAnsi="Times New Roman" w:cs="Times New Roman"/>
          <w:sz w:val="24"/>
          <w:szCs w:val="24"/>
        </w:rPr>
        <w:t>Podmjeru</w:t>
      </w:r>
      <w:proofErr w:type="spellEnd"/>
      <w:r w:rsidRPr="007711CE">
        <w:rPr>
          <w:rFonts w:ascii="Times New Roman" w:hAnsi="Times New Roman" w:cs="Times New Roman"/>
          <w:sz w:val="24"/>
          <w:szCs w:val="24"/>
        </w:rPr>
        <w:t xml:space="preserve"> 7.4.1., T.O. 2.2.1., s pripadajućim prilozima, obrascima i popratnom dokumentacijom. Kako nije bilo rasprave po točki dnevnog reda, točka je dana na glasanje, te je jednoglasno usvojena.</w:t>
      </w:r>
    </w:p>
    <w:p w14:paraId="1A830D24" w14:textId="77777777" w:rsidR="007711CE" w:rsidRPr="007711CE" w:rsidRDefault="007711CE" w:rsidP="007711CE">
      <w:pPr>
        <w:spacing w:after="0" w:line="257" w:lineRule="auto"/>
        <w:jc w:val="both"/>
        <w:rPr>
          <w:rFonts w:ascii="Times New Roman" w:hAnsi="Times New Roman" w:cs="Times New Roman"/>
          <w:sz w:val="24"/>
          <w:szCs w:val="24"/>
        </w:rPr>
      </w:pPr>
    </w:p>
    <w:p w14:paraId="39D3FBA3" w14:textId="2FE74FBE"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Pr>
          <w:rFonts w:ascii="Times New Roman" w:hAnsi="Times New Roman" w:cs="Times New Roman"/>
          <w:b/>
          <w:sz w:val="24"/>
          <w:szCs w:val="24"/>
        </w:rPr>
        <w:t>8</w:t>
      </w:r>
      <w:r w:rsidRPr="007711CE">
        <w:rPr>
          <w:rFonts w:ascii="Times New Roman" w:hAnsi="Times New Roman" w:cs="Times New Roman"/>
          <w:b/>
          <w:sz w:val="24"/>
          <w:szCs w:val="24"/>
        </w:rPr>
        <w:t xml:space="preserve">: DONOŠENJE </w:t>
      </w:r>
      <w:r>
        <w:rPr>
          <w:rFonts w:ascii="Times New Roman" w:hAnsi="Times New Roman" w:cs="Times New Roman"/>
          <w:b/>
          <w:sz w:val="24"/>
          <w:szCs w:val="24"/>
        </w:rPr>
        <w:t xml:space="preserve">PRIJEDLOGA </w:t>
      </w:r>
      <w:r w:rsidRPr="007711CE">
        <w:rPr>
          <w:rFonts w:ascii="Times New Roman" w:hAnsi="Times New Roman" w:cs="Times New Roman"/>
          <w:b/>
          <w:sz w:val="24"/>
          <w:szCs w:val="24"/>
        </w:rPr>
        <w:t>ODLUKE O ČLANOVIMA OCJENJIVAČKOG ODBORA LAG-a</w:t>
      </w:r>
    </w:p>
    <w:p w14:paraId="14695C0F" w14:textId="1811AFC9" w:rsidR="007711CE" w:rsidRPr="007711CE" w:rsidRDefault="007711CE" w:rsidP="007711CE">
      <w:pPr>
        <w:spacing w:after="100" w:afterAutospacing="1" w:line="276" w:lineRule="auto"/>
        <w:ind w:firstLine="708"/>
        <w:jc w:val="both"/>
        <w:rPr>
          <w:rFonts w:ascii="Times New Roman" w:hAnsi="Times New Roman" w:cs="Times New Roman"/>
          <w:sz w:val="24"/>
          <w:szCs w:val="24"/>
        </w:rPr>
      </w:pPr>
      <w:r w:rsidRPr="007711CE">
        <w:rPr>
          <w:rFonts w:ascii="Times New Roman" w:hAnsi="Times New Roman" w:cs="Times New Roman"/>
          <w:sz w:val="24"/>
          <w:szCs w:val="24"/>
        </w:rPr>
        <w:t>Predsjednik</w:t>
      </w:r>
      <w:r>
        <w:rPr>
          <w:rFonts w:ascii="Times New Roman" w:hAnsi="Times New Roman" w:cs="Times New Roman"/>
          <w:sz w:val="24"/>
          <w:szCs w:val="24"/>
        </w:rPr>
        <w:t xml:space="preserve"> Upravnog odbora</w:t>
      </w:r>
      <w:r w:rsidRPr="007711CE">
        <w:rPr>
          <w:rFonts w:ascii="Times New Roman" w:hAnsi="Times New Roman" w:cs="Times New Roman"/>
          <w:sz w:val="24"/>
          <w:szCs w:val="24"/>
        </w:rPr>
        <w:t xml:space="preserve"> otvara ovu točku dnevnog reda, te riječ prepušta voditeljici LAG-a, Ivani Čik. Voditeljica LAG-a iznosi kako je</w:t>
      </w:r>
      <w:r w:rsidRPr="007711CE">
        <w:rPr>
          <w:rFonts w:ascii="Times New Roman" w:eastAsia="Calibri" w:hAnsi="Times New Roman" w:cs="Times New Roman"/>
          <w:sz w:val="24"/>
          <w:szCs w:val="24"/>
        </w:rPr>
        <w:t xml:space="preserve"> prema Internoj proceduri te </w:t>
      </w:r>
      <w:r w:rsidRPr="007711CE">
        <w:rPr>
          <w:rFonts w:ascii="Times New Roman" w:eastAsia="Calibri" w:hAnsi="Times New Roman" w:cs="Times New Roman"/>
          <w:sz w:val="24"/>
          <w:szCs w:val="24"/>
        </w:rPr>
        <w:lastRenderedPageBreak/>
        <w:t xml:space="preserve">Smjernicama i LRS LAG-a, potrebno osnovati članove ocjenjivačkog odbora LAG-a. </w:t>
      </w:r>
      <w:r w:rsidRPr="007711CE">
        <w:rPr>
          <w:rFonts w:ascii="Times New Roman" w:hAnsi="Times New Roman" w:cs="Times New Roman"/>
          <w:sz w:val="24"/>
          <w:szCs w:val="24"/>
        </w:rPr>
        <w:t xml:space="preserve">Za članove povjerenstva predloženi su: </w:t>
      </w:r>
    </w:p>
    <w:p w14:paraId="28FD55A3" w14:textId="77777777" w:rsidR="007711CE" w:rsidRPr="007711CE" w:rsidRDefault="007711CE" w:rsidP="007711CE">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Ivana Čik, </w:t>
      </w:r>
      <w:proofErr w:type="spellStart"/>
      <w:r w:rsidRPr="007711CE">
        <w:rPr>
          <w:rFonts w:ascii="Times New Roman" w:eastAsia="Times New Roman" w:hAnsi="Times New Roman" w:cs="Times New Roman"/>
          <w:sz w:val="24"/>
          <w:szCs w:val="24"/>
          <w:lang w:eastAsia="hr-HR"/>
        </w:rPr>
        <w:t>mag.ing.agr</w:t>
      </w:r>
      <w:proofErr w:type="spellEnd"/>
      <w:r w:rsidRPr="007711CE">
        <w:rPr>
          <w:rFonts w:ascii="Times New Roman" w:eastAsia="Times New Roman" w:hAnsi="Times New Roman" w:cs="Times New Roman"/>
          <w:sz w:val="24"/>
          <w:szCs w:val="24"/>
          <w:lang w:eastAsia="hr-HR"/>
        </w:rPr>
        <w:t>., Dinarska 26, 31431 Čepin,</w:t>
      </w:r>
    </w:p>
    <w:p w14:paraId="19CB0BCF" w14:textId="77777777" w:rsidR="007711CE" w:rsidRPr="007711CE" w:rsidRDefault="007711CE" w:rsidP="007711CE">
      <w:pPr>
        <w:spacing w:after="100" w:afterAutospacing="1" w:line="240" w:lineRule="auto"/>
        <w:ind w:left="720"/>
        <w:contextualSpacing/>
        <w:jc w:val="both"/>
        <w:rPr>
          <w:rFonts w:ascii="Times New Roman" w:eastAsia="Times New Roman" w:hAnsi="Times New Roman" w:cs="Times New Roman"/>
          <w:sz w:val="24"/>
          <w:szCs w:val="24"/>
          <w:lang w:eastAsia="hr-HR"/>
        </w:rPr>
      </w:pPr>
    </w:p>
    <w:p w14:paraId="1D90C384" w14:textId="77777777" w:rsidR="007711CE" w:rsidRPr="007711CE" w:rsidRDefault="007711CE" w:rsidP="007711CE">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Sanja Šimić, Ljudevita Posavskog 39, 31000 Osijek</w:t>
      </w:r>
    </w:p>
    <w:p w14:paraId="55A96516" w14:textId="77777777" w:rsidR="007711CE" w:rsidRPr="007711CE" w:rsidRDefault="007711CE" w:rsidP="007711CE">
      <w:pPr>
        <w:spacing w:after="100" w:afterAutospacing="1" w:line="240" w:lineRule="auto"/>
        <w:ind w:left="720"/>
        <w:contextualSpacing/>
        <w:rPr>
          <w:rFonts w:ascii="Times New Roman" w:eastAsia="Times New Roman" w:hAnsi="Times New Roman" w:cs="Times New Roman"/>
          <w:sz w:val="24"/>
          <w:szCs w:val="24"/>
          <w:lang w:eastAsia="hr-HR"/>
        </w:rPr>
      </w:pPr>
    </w:p>
    <w:p w14:paraId="5E97D76E" w14:textId="68E2F477" w:rsidR="007711CE" w:rsidRDefault="007711CE" w:rsidP="007711CE">
      <w:pPr>
        <w:numPr>
          <w:ilvl w:val="0"/>
          <w:numId w:val="12"/>
        </w:numPr>
        <w:spacing w:after="100" w:afterAutospacing="1" w:line="240" w:lineRule="auto"/>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Mija Lončar, </w:t>
      </w:r>
      <w:proofErr w:type="spellStart"/>
      <w:r w:rsidRPr="007711CE">
        <w:rPr>
          <w:rFonts w:ascii="Times New Roman" w:eastAsia="Times New Roman" w:hAnsi="Times New Roman" w:cs="Times New Roman"/>
          <w:sz w:val="24"/>
          <w:szCs w:val="24"/>
          <w:lang w:eastAsia="hr-HR"/>
        </w:rPr>
        <w:t>mag.ing.agr</w:t>
      </w:r>
      <w:proofErr w:type="spellEnd"/>
      <w:r w:rsidRPr="007711CE">
        <w:rPr>
          <w:rFonts w:ascii="Times New Roman" w:eastAsia="Times New Roman" w:hAnsi="Times New Roman" w:cs="Times New Roman"/>
          <w:sz w:val="24"/>
          <w:szCs w:val="24"/>
          <w:lang w:eastAsia="hr-HR"/>
        </w:rPr>
        <w:t>.,</w:t>
      </w:r>
      <w:r w:rsidRPr="007711CE">
        <w:rPr>
          <w:rFonts w:ascii="HRTimes" w:eastAsia="Times New Roman" w:hAnsi="HRTimes" w:cs="Times New Roman"/>
          <w:sz w:val="20"/>
          <w:szCs w:val="20"/>
          <w:lang w:eastAsia="hr-HR"/>
        </w:rPr>
        <w:t xml:space="preserve"> </w:t>
      </w:r>
      <w:r w:rsidRPr="007711CE">
        <w:rPr>
          <w:rFonts w:ascii="Times New Roman" w:eastAsia="Times New Roman" w:hAnsi="Times New Roman" w:cs="Times New Roman"/>
          <w:sz w:val="24"/>
          <w:szCs w:val="24"/>
          <w:lang w:eastAsia="hr-HR"/>
        </w:rPr>
        <w:t xml:space="preserve">Ulica Kneza </w:t>
      </w:r>
      <w:proofErr w:type="spellStart"/>
      <w:r w:rsidRPr="007711CE">
        <w:rPr>
          <w:rFonts w:ascii="Times New Roman" w:eastAsia="Times New Roman" w:hAnsi="Times New Roman" w:cs="Times New Roman"/>
          <w:sz w:val="24"/>
          <w:szCs w:val="24"/>
          <w:lang w:eastAsia="hr-HR"/>
        </w:rPr>
        <w:t>Braslava</w:t>
      </w:r>
      <w:proofErr w:type="spellEnd"/>
      <w:r w:rsidRPr="007711CE">
        <w:rPr>
          <w:rFonts w:ascii="Times New Roman" w:eastAsia="Times New Roman" w:hAnsi="Times New Roman" w:cs="Times New Roman"/>
          <w:sz w:val="24"/>
          <w:szCs w:val="24"/>
          <w:lang w:eastAsia="hr-HR"/>
        </w:rPr>
        <w:t xml:space="preserve"> 4, Višnjevac.</w:t>
      </w:r>
    </w:p>
    <w:p w14:paraId="65C962E1" w14:textId="77777777" w:rsidR="007711CE" w:rsidRDefault="007711CE" w:rsidP="007711CE">
      <w:pPr>
        <w:spacing w:after="100" w:afterAutospacing="1" w:line="240" w:lineRule="auto"/>
        <w:contextualSpacing/>
        <w:jc w:val="both"/>
        <w:rPr>
          <w:rFonts w:ascii="Times New Roman" w:eastAsia="Times New Roman" w:hAnsi="Times New Roman" w:cs="Times New Roman"/>
          <w:sz w:val="24"/>
          <w:szCs w:val="24"/>
          <w:lang w:eastAsia="hr-HR"/>
        </w:rPr>
      </w:pPr>
    </w:p>
    <w:p w14:paraId="5B3A1BEF" w14:textId="77777777" w:rsidR="007711CE" w:rsidRPr="007711CE" w:rsidRDefault="007711CE" w:rsidP="007711CE">
      <w:pPr>
        <w:spacing w:after="100" w:afterAutospacing="1" w:line="240" w:lineRule="auto"/>
        <w:contextualSpacing/>
        <w:jc w:val="both"/>
        <w:rPr>
          <w:rFonts w:ascii="Times New Roman" w:eastAsia="Times New Roman" w:hAnsi="Times New Roman" w:cs="Times New Roman"/>
          <w:sz w:val="24"/>
          <w:szCs w:val="24"/>
          <w:lang w:eastAsia="hr-HR"/>
        </w:rPr>
      </w:pPr>
    </w:p>
    <w:p w14:paraId="58D6D5F0" w14:textId="0320E266"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Pr>
          <w:rFonts w:ascii="Times New Roman" w:hAnsi="Times New Roman" w:cs="Times New Roman"/>
          <w:b/>
          <w:sz w:val="24"/>
          <w:szCs w:val="24"/>
        </w:rPr>
        <w:t>9</w:t>
      </w:r>
      <w:r w:rsidRPr="007711CE">
        <w:rPr>
          <w:rFonts w:ascii="Times New Roman" w:hAnsi="Times New Roman" w:cs="Times New Roman"/>
          <w:b/>
          <w:sz w:val="24"/>
          <w:szCs w:val="24"/>
        </w:rPr>
        <w:t xml:space="preserve">: DONOŠENJE </w:t>
      </w:r>
      <w:r>
        <w:rPr>
          <w:rFonts w:ascii="Times New Roman" w:hAnsi="Times New Roman" w:cs="Times New Roman"/>
          <w:b/>
          <w:sz w:val="24"/>
          <w:szCs w:val="24"/>
        </w:rPr>
        <w:t xml:space="preserve">PRIJEDLOGA </w:t>
      </w:r>
      <w:r w:rsidRPr="007711CE">
        <w:rPr>
          <w:rFonts w:ascii="Times New Roman" w:hAnsi="Times New Roman" w:cs="Times New Roman"/>
          <w:b/>
          <w:sz w:val="24"/>
          <w:szCs w:val="24"/>
        </w:rPr>
        <w:t>ODLUKE O IMENOVANJU ZAMJENE ZA ČLANOVE OCJENJIVAČKOG ODBORA LAG-a ZA T.O.2.2.1.</w:t>
      </w:r>
    </w:p>
    <w:p w14:paraId="44DA4BA7" w14:textId="34974A16" w:rsidR="007711CE" w:rsidRPr="007711CE" w:rsidRDefault="007711CE" w:rsidP="007711CE">
      <w:pPr>
        <w:spacing w:line="276" w:lineRule="auto"/>
        <w:ind w:firstLine="708"/>
        <w:jc w:val="both"/>
        <w:rPr>
          <w:rFonts w:ascii="Times New Roman" w:eastAsia="Calibri" w:hAnsi="Times New Roman" w:cs="Times New Roman"/>
          <w:sz w:val="24"/>
          <w:szCs w:val="24"/>
        </w:rPr>
      </w:pPr>
      <w:r w:rsidRPr="007711CE">
        <w:rPr>
          <w:rFonts w:ascii="Times New Roman" w:hAnsi="Times New Roman" w:cs="Times New Roman"/>
          <w:sz w:val="24"/>
          <w:szCs w:val="24"/>
        </w:rPr>
        <w:t xml:space="preserve">Predsjednik </w:t>
      </w:r>
      <w:r>
        <w:rPr>
          <w:rFonts w:ascii="Times New Roman" w:hAnsi="Times New Roman" w:cs="Times New Roman"/>
          <w:sz w:val="24"/>
          <w:szCs w:val="24"/>
        </w:rPr>
        <w:t xml:space="preserve">Upravnog odbora </w:t>
      </w:r>
      <w:r w:rsidRPr="007711CE">
        <w:rPr>
          <w:rFonts w:ascii="Times New Roman" w:hAnsi="Times New Roman" w:cs="Times New Roman"/>
          <w:sz w:val="24"/>
          <w:szCs w:val="24"/>
        </w:rPr>
        <w:t>otvara ovu točku dnevnog reda, te riječ prepušta voditeljici LAG-a, Ivani Čik. Voditeljica LAG-a iznosi kako je</w:t>
      </w:r>
      <w:r w:rsidRPr="007711CE">
        <w:rPr>
          <w:rFonts w:ascii="Times New Roman" w:eastAsia="Calibri" w:hAnsi="Times New Roman" w:cs="Times New Roman"/>
          <w:sz w:val="24"/>
          <w:szCs w:val="24"/>
        </w:rPr>
        <w:t xml:space="preserve"> prema Internoj proceduri te Smjernicama i LRS LAG-a, potrebno imenovati zamjenske članove ocjenjivačkog odbora. Zamjenski članovi će se aktivirati u slučaju da se kod članova ocjenjivačkog odbora utvrdi postojanje sukoba interesa. Kako nije bilo rasprave po točki dnevnog reda, točka je dana na glasanje, te je jednoglasno usvojena.</w:t>
      </w:r>
    </w:p>
    <w:p w14:paraId="05951BFD" w14:textId="77777777" w:rsidR="007711CE" w:rsidRPr="007711CE" w:rsidRDefault="007711CE" w:rsidP="007711CE">
      <w:pPr>
        <w:spacing w:line="256" w:lineRule="auto"/>
        <w:rPr>
          <w:rFonts w:ascii="Times New Roman" w:hAnsi="Times New Roman" w:cs="Times New Roman"/>
          <w:sz w:val="24"/>
          <w:szCs w:val="24"/>
        </w:rPr>
      </w:pPr>
    </w:p>
    <w:p w14:paraId="445F75FA" w14:textId="61301B45" w:rsidR="007711CE" w:rsidRPr="007711CE" w:rsidRDefault="007711CE" w:rsidP="007711CE">
      <w:pPr>
        <w:spacing w:line="256" w:lineRule="auto"/>
        <w:rPr>
          <w:rFonts w:ascii="Times New Roman" w:hAnsi="Times New Roman" w:cs="Times New Roman"/>
          <w:b/>
          <w:sz w:val="24"/>
          <w:szCs w:val="24"/>
        </w:rPr>
      </w:pPr>
      <w:r w:rsidRPr="007711CE">
        <w:rPr>
          <w:rFonts w:ascii="Times New Roman" w:hAnsi="Times New Roman" w:cs="Times New Roman"/>
          <w:b/>
          <w:sz w:val="24"/>
          <w:szCs w:val="24"/>
        </w:rPr>
        <w:t>Ad1</w:t>
      </w:r>
      <w:r>
        <w:rPr>
          <w:rFonts w:ascii="Times New Roman" w:hAnsi="Times New Roman" w:cs="Times New Roman"/>
          <w:b/>
          <w:sz w:val="24"/>
          <w:szCs w:val="24"/>
        </w:rPr>
        <w:t>0</w:t>
      </w:r>
      <w:r w:rsidRPr="007711CE">
        <w:rPr>
          <w:rFonts w:ascii="Times New Roman" w:hAnsi="Times New Roman" w:cs="Times New Roman"/>
          <w:b/>
          <w:sz w:val="24"/>
          <w:szCs w:val="24"/>
        </w:rPr>
        <w:t>:</w:t>
      </w:r>
      <w:r w:rsidR="00F678B8">
        <w:rPr>
          <w:rFonts w:ascii="Times New Roman" w:hAnsi="Times New Roman" w:cs="Times New Roman"/>
          <w:b/>
          <w:sz w:val="24"/>
          <w:szCs w:val="24"/>
        </w:rPr>
        <w:t xml:space="preserve"> DONOŠENJE PRIJEDLOGA </w:t>
      </w:r>
      <w:r w:rsidRPr="007711CE">
        <w:rPr>
          <w:rFonts w:ascii="Times New Roman" w:hAnsi="Times New Roman" w:cs="Times New Roman"/>
          <w:b/>
          <w:sz w:val="24"/>
          <w:szCs w:val="24"/>
        </w:rPr>
        <w:t xml:space="preserve"> 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IZNOSU NAKNADE ZA ČLANOVE OCIJENJIVAČKOG ODBORA</w:t>
      </w:r>
    </w:p>
    <w:p w14:paraId="1D3DD316" w14:textId="27173226"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 xml:space="preserve">Predsjednik </w:t>
      </w:r>
      <w:r w:rsidR="00F678B8">
        <w:rPr>
          <w:rFonts w:ascii="Times New Roman" w:hAnsi="Times New Roman" w:cs="Times New Roman"/>
          <w:sz w:val="24"/>
          <w:szCs w:val="24"/>
        </w:rPr>
        <w:t xml:space="preserve">Upravnog odbora </w:t>
      </w:r>
      <w:r w:rsidRPr="007711CE">
        <w:rPr>
          <w:rFonts w:ascii="Times New Roman" w:hAnsi="Times New Roman" w:cs="Times New Roman"/>
          <w:sz w:val="24"/>
          <w:szCs w:val="24"/>
        </w:rPr>
        <w:t xml:space="preserve">otvara ovu točku dnevnog reda, te riječ prepušta voditeljici LAG-a, Ivani Čik. Voditeljica LAG-a obrazlaže članovima </w:t>
      </w:r>
      <w:r w:rsidR="00F678B8">
        <w:rPr>
          <w:rFonts w:ascii="Times New Roman" w:hAnsi="Times New Roman" w:cs="Times New Roman"/>
          <w:sz w:val="24"/>
          <w:szCs w:val="24"/>
        </w:rPr>
        <w:t>Upravnog odbora</w:t>
      </w:r>
      <w:r w:rsidRPr="007711CE">
        <w:rPr>
          <w:rFonts w:ascii="Times New Roman" w:hAnsi="Times New Roman" w:cs="Times New Roman"/>
          <w:sz w:val="24"/>
          <w:szCs w:val="24"/>
        </w:rPr>
        <w:t>, da je temeljem Tablice 1 najveći iznos prihvatljive liste troškova, usluge fizičkim i pravnim osobama koje nisu zaposlenici LAG-a u vezi s otvaranjem prijava projekata, administrativnom kontrolom i ocjenjivanjem prijava projekata iznosi 550 kn po osobi po jednoj prijavi, te im objašnjava koje će sve poslove obavljati Ocjenjivački odbor.</w:t>
      </w:r>
    </w:p>
    <w:p w14:paraId="67D7AF9B"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Kako nije bilo rasprave po točki dnevnog reda, točka je dana na glasanje, te je jednoglasno usvojena.</w:t>
      </w:r>
    </w:p>
    <w:p w14:paraId="5878CB7D" w14:textId="77777777" w:rsidR="007711CE" w:rsidRPr="007711CE" w:rsidRDefault="007711CE" w:rsidP="007711CE">
      <w:pPr>
        <w:spacing w:line="256" w:lineRule="auto"/>
        <w:rPr>
          <w:rFonts w:ascii="Times New Roman" w:hAnsi="Times New Roman" w:cs="Times New Roman"/>
          <w:sz w:val="24"/>
          <w:szCs w:val="24"/>
        </w:rPr>
      </w:pPr>
    </w:p>
    <w:p w14:paraId="2D234FC1" w14:textId="38956DFC"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w:t>
      </w:r>
      <w:r w:rsidR="00F678B8">
        <w:rPr>
          <w:rFonts w:ascii="Times New Roman" w:hAnsi="Times New Roman" w:cs="Times New Roman"/>
          <w:b/>
          <w:sz w:val="24"/>
          <w:szCs w:val="24"/>
        </w:rPr>
        <w:t>11</w:t>
      </w:r>
      <w:r w:rsidRPr="007711CE">
        <w:rPr>
          <w:rFonts w:ascii="Times New Roman" w:hAnsi="Times New Roman" w:cs="Times New Roman"/>
          <w:b/>
          <w:sz w:val="24"/>
          <w:szCs w:val="24"/>
        </w:rPr>
        <w:t>:</w:t>
      </w:r>
      <w:r w:rsidR="00F678B8">
        <w:rPr>
          <w:rFonts w:ascii="Times New Roman" w:hAnsi="Times New Roman" w:cs="Times New Roman"/>
          <w:b/>
          <w:sz w:val="24"/>
          <w:szCs w:val="24"/>
        </w:rPr>
        <w:t xml:space="preserve"> DONOŠENJE PRIJEDLOGA</w:t>
      </w:r>
      <w:r w:rsidRPr="007711CE">
        <w:rPr>
          <w:rFonts w:ascii="Times New Roman" w:hAnsi="Times New Roman" w:cs="Times New Roman"/>
          <w:b/>
          <w:sz w:val="24"/>
          <w:szCs w:val="24"/>
        </w:rPr>
        <w:t xml:space="preserve"> 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ODOBRENJU INTERNIH PROCEDURA LAG-a, KONTROLNE LISTE I POPRATNE DOKUMENTACIJE ZA TIP OPERACIJE 2.2.1. </w:t>
      </w:r>
      <w:bookmarkStart w:id="3" w:name="_Hlk534010904"/>
    </w:p>
    <w:bookmarkEnd w:id="3"/>
    <w:p w14:paraId="3EB774AF" w14:textId="358A9D09"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b/>
          <w:sz w:val="24"/>
          <w:szCs w:val="24"/>
        </w:rPr>
        <w:tab/>
      </w:r>
      <w:r w:rsidRPr="007711CE">
        <w:rPr>
          <w:rFonts w:ascii="Times New Roman" w:hAnsi="Times New Roman" w:cs="Times New Roman"/>
          <w:sz w:val="24"/>
          <w:szCs w:val="24"/>
        </w:rPr>
        <w:t xml:space="preserve">Predsjednik </w:t>
      </w:r>
      <w:r w:rsidR="00F678B8">
        <w:rPr>
          <w:rFonts w:ascii="Times New Roman" w:hAnsi="Times New Roman" w:cs="Times New Roman"/>
          <w:sz w:val="24"/>
          <w:szCs w:val="24"/>
        </w:rPr>
        <w:t xml:space="preserve">Upravnog odbora </w:t>
      </w:r>
      <w:r w:rsidRPr="007711CE">
        <w:rPr>
          <w:rFonts w:ascii="Times New Roman" w:hAnsi="Times New Roman" w:cs="Times New Roman"/>
          <w:sz w:val="24"/>
          <w:szCs w:val="24"/>
        </w:rPr>
        <w:t>otvara ovu točku dnevnog reda, te riječ prepušta voditeljici LAG-a, Ivani Čik. Voditeljica LAG-a iznosi kako bi se mogao transparentno provoditi natječaj te sve radnje vezane uz njega, bitno je usvojiti Internu proceduru LAG-a, te kontrolnu listu prema kojoj će se izvršavati administrativna kontrola Analiza 1, te Analiza 2 u kojoj će se provesti ocjenjivanje kvalitete projekata. Također, ovom odlukom odobrava se i sva popratna dokumentacija koja sadržava kontrolne liste, evidencije i potrebne obrasce za tip operacije 2.2.1.</w:t>
      </w:r>
    </w:p>
    <w:p w14:paraId="7C8D14AE" w14:textId="07B0FB1A" w:rsidR="007711CE" w:rsidRPr="007711CE" w:rsidRDefault="007711CE" w:rsidP="00AD6232">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ab/>
        <w:t>Kako nije bilo rasprave po točki dnevnog reda, točka je dana na glasanje, te je jednoglasno usvojena.</w:t>
      </w:r>
    </w:p>
    <w:p w14:paraId="4B5F5CCF" w14:textId="021993B1"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lastRenderedPageBreak/>
        <w:t>Ad1</w:t>
      </w:r>
      <w:r w:rsidR="00F678B8">
        <w:rPr>
          <w:rFonts w:ascii="Times New Roman" w:hAnsi="Times New Roman" w:cs="Times New Roman"/>
          <w:b/>
          <w:sz w:val="24"/>
          <w:szCs w:val="24"/>
        </w:rPr>
        <w:t>2</w:t>
      </w:r>
      <w:r w:rsidRPr="007711CE">
        <w:rPr>
          <w:rFonts w:ascii="Times New Roman" w:hAnsi="Times New Roman" w:cs="Times New Roman"/>
          <w:b/>
          <w:sz w:val="24"/>
          <w:szCs w:val="24"/>
        </w:rPr>
        <w:t xml:space="preserve">: </w:t>
      </w:r>
      <w:r w:rsidR="00F678B8">
        <w:rPr>
          <w:rFonts w:ascii="Times New Roman" w:hAnsi="Times New Roman" w:cs="Times New Roman"/>
          <w:b/>
          <w:sz w:val="24"/>
          <w:szCs w:val="24"/>
        </w:rPr>
        <w:t xml:space="preserve">DONOŠENJE PRIJEDLOGA </w:t>
      </w:r>
      <w:r w:rsidRPr="007711CE">
        <w:rPr>
          <w:rFonts w:ascii="Times New Roman" w:hAnsi="Times New Roman" w:cs="Times New Roman"/>
          <w:b/>
          <w:sz w:val="24"/>
          <w:szCs w:val="24"/>
        </w:rPr>
        <w:t>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OSNIVANJU TIJELA NADLEŽNOG ZA PRIGOVORE</w:t>
      </w:r>
    </w:p>
    <w:p w14:paraId="3520191A" w14:textId="70A47755" w:rsidR="007711CE" w:rsidRDefault="007711CE" w:rsidP="00AD6232">
      <w:pPr>
        <w:spacing w:after="0" w:line="276" w:lineRule="auto"/>
        <w:ind w:firstLine="708"/>
        <w:jc w:val="both"/>
        <w:rPr>
          <w:rFonts w:ascii="Times New Roman" w:eastAsia="Calibri" w:hAnsi="Times New Roman" w:cs="Times New Roman"/>
          <w:sz w:val="24"/>
          <w:szCs w:val="24"/>
        </w:rPr>
      </w:pPr>
      <w:r w:rsidRPr="007711CE">
        <w:rPr>
          <w:rFonts w:ascii="Times New Roman" w:eastAsia="Calibri" w:hAnsi="Times New Roman" w:cs="Times New Roman"/>
          <w:sz w:val="24"/>
          <w:szCs w:val="24"/>
        </w:rPr>
        <w:t xml:space="preserve">Predsjednik </w:t>
      </w:r>
      <w:r w:rsidR="00F678B8">
        <w:rPr>
          <w:rFonts w:ascii="Times New Roman" w:eastAsia="Calibri" w:hAnsi="Times New Roman" w:cs="Times New Roman"/>
          <w:sz w:val="24"/>
          <w:szCs w:val="24"/>
        </w:rPr>
        <w:t>Upravnog odbora</w:t>
      </w:r>
      <w:r w:rsidRPr="007711CE">
        <w:rPr>
          <w:rFonts w:ascii="Times New Roman" w:eastAsia="Calibri" w:hAnsi="Times New Roman" w:cs="Times New Roman"/>
          <w:sz w:val="24"/>
          <w:szCs w:val="24"/>
        </w:rPr>
        <w:t xml:space="preserve"> otvara ovu točku dnevnog reda,</w:t>
      </w:r>
      <w:r w:rsidRPr="007711CE">
        <w:rPr>
          <w:rFonts w:ascii="Times New Roman" w:hAnsi="Times New Roman" w:cs="Times New Roman"/>
          <w:sz w:val="24"/>
          <w:szCs w:val="24"/>
        </w:rPr>
        <w:t xml:space="preserve"> </w:t>
      </w:r>
      <w:r w:rsidRPr="007711CE">
        <w:rPr>
          <w:rFonts w:ascii="Times New Roman" w:eastAsia="Calibri" w:hAnsi="Times New Roman" w:cs="Times New Roman"/>
          <w:sz w:val="24"/>
          <w:szCs w:val="24"/>
        </w:rPr>
        <w:t>te riječ prepušta voditeljici LAG-a, Ivani Čik. Voditeljica LAG-a objašnjava članovima kako je prema Internoj proceduri te Smjernicama i LRS LAG-a, potrebno osnovati tijelo nadležno za prigovore. Odabrana tijela za prigovore će se aktivirati u slučaju ako netko od prijavitelja bude imao prigovor na odluku tijela nadležnog za donošenje Odluka vezanih za raspisani Natječaj T.O.2.2.1. Kako nije bilo rasprave po točki dnevnog reda, točka je dana na glasanje, te je jednoglasno usvojena.</w:t>
      </w:r>
    </w:p>
    <w:p w14:paraId="7082E951" w14:textId="77777777" w:rsidR="00AD6232" w:rsidRPr="007711CE" w:rsidRDefault="00AD6232" w:rsidP="00AD6232">
      <w:pPr>
        <w:spacing w:after="0" w:line="276" w:lineRule="auto"/>
        <w:ind w:firstLine="708"/>
        <w:jc w:val="both"/>
        <w:rPr>
          <w:rFonts w:ascii="Times New Roman" w:eastAsia="Calibri" w:hAnsi="Times New Roman" w:cs="Times New Roman"/>
          <w:sz w:val="24"/>
          <w:szCs w:val="24"/>
        </w:rPr>
      </w:pPr>
    </w:p>
    <w:p w14:paraId="2B6FB929" w14:textId="6A9752C6" w:rsidR="007711CE" w:rsidRPr="007711CE" w:rsidRDefault="007711CE" w:rsidP="00AD6232">
      <w:pPr>
        <w:spacing w:after="0" w:line="276" w:lineRule="auto"/>
        <w:jc w:val="both"/>
        <w:rPr>
          <w:rFonts w:ascii="Times New Roman" w:hAnsi="Times New Roman" w:cs="Times New Roman"/>
          <w:b/>
          <w:sz w:val="24"/>
          <w:szCs w:val="24"/>
        </w:rPr>
      </w:pPr>
      <w:r w:rsidRPr="007711CE">
        <w:rPr>
          <w:rFonts w:ascii="Times New Roman" w:eastAsia="Calibri" w:hAnsi="Times New Roman" w:cs="Times New Roman"/>
          <w:b/>
          <w:sz w:val="24"/>
          <w:szCs w:val="24"/>
        </w:rPr>
        <w:t>Ad1</w:t>
      </w:r>
      <w:r w:rsidR="00F678B8">
        <w:rPr>
          <w:rFonts w:ascii="Times New Roman" w:eastAsia="Calibri" w:hAnsi="Times New Roman" w:cs="Times New Roman"/>
          <w:b/>
          <w:sz w:val="24"/>
          <w:szCs w:val="24"/>
        </w:rPr>
        <w:t>3</w:t>
      </w:r>
      <w:r w:rsidRPr="007711CE">
        <w:rPr>
          <w:rFonts w:ascii="Times New Roman" w:eastAsia="Calibri" w:hAnsi="Times New Roman" w:cs="Times New Roman"/>
          <w:b/>
          <w:sz w:val="24"/>
          <w:szCs w:val="24"/>
        </w:rPr>
        <w:t xml:space="preserve">: </w:t>
      </w:r>
      <w:r w:rsidR="00F678B8">
        <w:rPr>
          <w:rFonts w:ascii="Times New Roman" w:eastAsia="Calibri" w:hAnsi="Times New Roman" w:cs="Times New Roman"/>
          <w:b/>
          <w:sz w:val="24"/>
          <w:szCs w:val="24"/>
        </w:rPr>
        <w:t xml:space="preserve">DONOŠENJE PRIJEDLOGA </w:t>
      </w:r>
      <w:r w:rsidRPr="007711CE">
        <w:rPr>
          <w:rFonts w:ascii="Times New Roman" w:hAnsi="Times New Roman" w:cs="Times New Roman"/>
          <w:b/>
          <w:sz w:val="24"/>
          <w:szCs w:val="24"/>
        </w:rPr>
        <w:t>ODLUK</w:t>
      </w:r>
      <w:r w:rsidR="00F678B8">
        <w:rPr>
          <w:rFonts w:ascii="Times New Roman" w:hAnsi="Times New Roman" w:cs="Times New Roman"/>
          <w:b/>
          <w:sz w:val="24"/>
          <w:szCs w:val="24"/>
        </w:rPr>
        <w:t>E</w:t>
      </w:r>
      <w:r w:rsidRPr="007711CE">
        <w:rPr>
          <w:rFonts w:ascii="Times New Roman" w:hAnsi="Times New Roman" w:cs="Times New Roman"/>
          <w:b/>
          <w:sz w:val="24"/>
          <w:szCs w:val="24"/>
        </w:rPr>
        <w:t xml:space="preserve"> O IMENOVANJU ČLANOVA POVJERENSTVA ZA OTVARANJE PRIJAVA PROJEKATA</w:t>
      </w:r>
    </w:p>
    <w:p w14:paraId="781F3501" w14:textId="2F9C4566" w:rsidR="007711CE" w:rsidRPr="007711CE" w:rsidRDefault="007711CE" w:rsidP="007711CE">
      <w:pPr>
        <w:spacing w:after="0" w:line="276" w:lineRule="auto"/>
        <w:ind w:firstLine="708"/>
        <w:jc w:val="both"/>
        <w:rPr>
          <w:rFonts w:ascii="Times New Roman" w:hAnsi="Times New Roman" w:cs="Times New Roman"/>
          <w:sz w:val="24"/>
          <w:szCs w:val="24"/>
        </w:rPr>
      </w:pPr>
      <w:r w:rsidRPr="007711CE">
        <w:rPr>
          <w:rFonts w:ascii="Times New Roman" w:eastAsia="Calibri" w:hAnsi="Times New Roman" w:cs="Times New Roman"/>
          <w:sz w:val="24"/>
          <w:szCs w:val="24"/>
        </w:rPr>
        <w:t>Predsjednik</w:t>
      </w:r>
      <w:r w:rsidR="00F678B8">
        <w:rPr>
          <w:rFonts w:ascii="Times New Roman" w:eastAsia="Calibri" w:hAnsi="Times New Roman" w:cs="Times New Roman"/>
          <w:sz w:val="24"/>
          <w:szCs w:val="24"/>
        </w:rPr>
        <w:t xml:space="preserve"> Upravnog odbora</w:t>
      </w:r>
      <w:r w:rsidRPr="007711CE">
        <w:rPr>
          <w:rFonts w:ascii="Times New Roman" w:eastAsia="Calibri" w:hAnsi="Times New Roman" w:cs="Times New Roman"/>
          <w:sz w:val="24"/>
          <w:szCs w:val="24"/>
        </w:rPr>
        <w:t xml:space="preserve"> otvara ovu točku dnevnog reda,</w:t>
      </w:r>
      <w:r w:rsidRPr="007711CE">
        <w:rPr>
          <w:rFonts w:ascii="Times New Roman" w:hAnsi="Times New Roman" w:cs="Times New Roman"/>
          <w:sz w:val="24"/>
          <w:szCs w:val="24"/>
        </w:rPr>
        <w:t xml:space="preserve"> </w:t>
      </w:r>
      <w:r w:rsidRPr="007711CE">
        <w:rPr>
          <w:rFonts w:ascii="Times New Roman" w:eastAsia="Calibri" w:hAnsi="Times New Roman" w:cs="Times New Roman"/>
          <w:sz w:val="24"/>
          <w:szCs w:val="24"/>
        </w:rPr>
        <w:t xml:space="preserve">te riječ prepušta voditeljici LAG-a, Ivani Čik. Voditeljica LAG-a objašnjava kako </w:t>
      </w:r>
      <w:r w:rsidRPr="007711CE">
        <w:rPr>
          <w:rFonts w:ascii="Times New Roman" w:hAnsi="Times New Roman" w:cs="Times New Roman"/>
          <w:sz w:val="24"/>
          <w:szCs w:val="24"/>
        </w:rPr>
        <w:t xml:space="preserve">prema Internim procedurama LAG-a, te Smjernicama APPRRR-a, nakon zaprimanja projektnih prijava pristiglih u roku, djelatnici LAG-a predaju pristigle projektne prijave Povjerenstvu za otvaranje projektnih prijava. Za članove povjerenstva predloženi su: </w:t>
      </w:r>
    </w:p>
    <w:p w14:paraId="604162C5" w14:textId="77777777" w:rsidR="007711CE" w:rsidRPr="007711CE" w:rsidRDefault="007711CE" w:rsidP="007711CE">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1. Ivana Čik, </w:t>
      </w:r>
      <w:proofErr w:type="spellStart"/>
      <w:r w:rsidRPr="007711CE">
        <w:rPr>
          <w:rFonts w:ascii="Times New Roman" w:eastAsia="Times New Roman" w:hAnsi="Times New Roman" w:cs="Times New Roman"/>
          <w:sz w:val="24"/>
          <w:szCs w:val="24"/>
          <w:lang w:eastAsia="hr-HR"/>
        </w:rPr>
        <w:t>mag.ing.agr</w:t>
      </w:r>
      <w:proofErr w:type="spellEnd"/>
      <w:r w:rsidRPr="007711CE">
        <w:rPr>
          <w:rFonts w:ascii="Times New Roman" w:eastAsia="Times New Roman" w:hAnsi="Times New Roman" w:cs="Times New Roman"/>
          <w:sz w:val="24"/>
          <w:szCs w:val="24"/>
          <w:lang w:eastAsia="hr-HR"/>
        </w:rPr>
        <w:t>., Dinarska 26, 31431 Čepin,</w:t>
      </w:r>
    </w:p>
    <w:p w14:paraId="4776FFB3" w14:textId="77777777" w:rsidR="007711CE" w:rsidRPr="007711CE" w:rsidRDefault="007711CE" w:rsidP="007711CE">
      <w:pPr>
        <w:spacing w:after="0" w:line="240" w:lineRule="auto"/>
        <w:ind w:left="720"/>
        <w:contextualSpacing/>
        <w:jc w:val="both"/>
        <w:rPr>
          <w:rFonts w:ascii="Times New Roman" w:eastAsia="Times New Roman" w:hAnsi="Times New Roman" w:cs="Times New Roman"/>
          <w:sz w:val="24"/>
          <w:szCs w:val="24"/>
          <w:lang w:eastAsia="hr-HR"/>
        </w:rPr>
      </w:pPr>
    </w:p>
    <w:p w14:paraId="3B3C5197" w14:textId="77777777" w:rsidR="007711CE" w:rsidRPr="007711CE" w:rsidRDefault="007711CE" w:rsidP="007711CE">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2. Sanja Šimić, Ljudevita Posavskog 39, 31000 Osijek</w:t>
      </w:r>
    </w:p>
    <w:p w14:paraId="1412E659" w14:textId="77777777" w:rsidR="007711CE" w:rsidRPr="007711CE" w:rsidRDefault="007711CE" w:rsidP="007711CE">
      <w:pPr>
        <w:spacing w:after="0" w:line="240" w:lineRule="auto"/>
        <w:ind w:left="720"/>
        <w:contextualSpacing/>
        <w:rPr>
          <w:rFonts w:ascii="Times New Roman" w:eastAsia="Times New Roman" w:hAnsi="Times New Roman" w:cs="Times New Roman"/>
          <w:sz w:val="24"/>
          <w:szCs w:val="24"/>
          <w:lang w:eastAsia="hr-HR"/>
        </w:rPr>
      </w:pPr>
    </w:p>
    <w:p w14:paraId="341BABAA" w14:textId="77777777" w:rsidR="007711CE" w:rsidRPr="007711CE" w:rsidRDefault="007711CE" w:rsidP="007711CE">
      <w:pPr>
        <w:spacing w:after="0" w:line="240" w:lineRule="auto"/>
        <w:ind w:left="360"/>
        <w:contextualSpacing/>
        <w:jc w:val="both"/>
        <w:rPr>
          <w:rFonts w:ascii="Times New Roman" w:eastAsia="Times New Roman" w:hAnsi="Times New Roman" w:cs="Times New Roman"/>
          <w:sz w:val="24"/>
          <w:szCs w:val="24"/>
          <w:lang w:eastAsia="hr-HR"/>
        </w:rPr>
      </w:pPr>
      <w:r w:rsidRPr="007711CE">
        <w:rPr>
          <w:rFonts w:ascii="Times New Roman" w:eastAsia="Times New Roman" w:hAnsi="Times New Roman" w:cs="Times New Roman"/>
          <w:sz w:val="24"/>
          <w:szCs w:val="24"/>
          <w:lang w:eastAsia="hr-HR"/>
        </w:rPr>
        <w:t xml:space="preserve">3. Mija Lončar, </w:t>
      </w:r>
      <w:proofErr w:type="spellStart"/>
      <w:r w:rsidRPr="007711CE">
        <w:rPr>
          <w:rFonts w:ascii="Times New Roman" w:eastAsia="Times New Roman" w:hAnsi="Times New Roman" w:cs="Times New Roman"/>
          <w:sz w:val="24"/>
          <w:szCs w:val="24"/>
          <w:lang w:eastAsia="hr-HR"/>
        </w:rPr>
        <w:t>mag.ing.agr</w:t>
      </w:r>
      <w:proofErr w:type="spellEnd"/>
      <w:r w:rsidRPr="007711CE">
        <w:rPr>
          <w:rFonts w:ascii="Times New Roman" w:eastAsia="Times New Roman" w:hAnsi="Times New Roman" w:cs="Times New Roman"/>
          <w:sz w:val="24"/>
          <w:szCs w:val="24"/>
          <w:lang w:eastAsia="hr-HR"/>
        </w:rPr>
        <w:t>.,</w:t>
      </w:r>
      <w:r w:rsidRPr="007711CE">
        <w:rPr>
          <w:rFonts w:ascii="HRTimes" w:eastAsia="Times New Roman" w:hAnsi="HRTimes" w:cs="Times New Roman"/>
          <w:sz w:val="20"/>
          <w:szCs w:val="20"/>
          <w:lang w:eastAsia="hr-HR"/>
        </w:rPr>
        <w:t xml:space="preserve"> </w:t>
      </w:r>
      <w:r w:rsidRPr="007711CE">
        <w:rPr>
          <w:rFonts w:ascii="Times New Roman" w:eastAsia="Times New Roman" w:hAnsi="Times New Roman" w:cs="Times New Roman"/>
          <w:sz w:val="24"/>
          <w:szCs w:val="24"/>
          <w:lang w:eastAsia="hr-HR"/>
        </w:rPr>
        <w:t xml:space="preserve">Ulica Kneza </w:t>
      </w:r>
      <w:proofErr w:type="spellStart"/>
      <w:r w:rsidRPr="007711CE">
        <w:rPr>
          <w:rFonts w:ascii="Times New Roman" w:eastAsia="Times New Roman" w:hAnsi="Times New Roman" w:cs="Times New Roman"/>
          <w:sz w:val="24"/>
          <w:szCs w:val="24"/>
          <w:lang w:eastAsia="hr-HR"/>
        </w:rPr>
        <w:t>Braslava</w:t>
      </w:r>
      <w:proofErr w:type="spellEnd"/>
      <w:r w:rsidRPr="007711CE">
        <w:rPr>
          <w:rFonts w:ascii="Times New Roman" w:eastAsia="Times New Roman" w:hAnsi="Times New Roman" w:cs="Times New Roman"/>
          <w:sz w:val="24"/>
          <w:szCs w:val="24"/>
          <w:lang w:eastAsia="hr-HR"/>
        </w:rPr>
        <w:t xml:space="preserve"> 4, Višnjevac.</w:t>
      </w:r>
    </w:p>
    <w:p w14:paraId="24956F9A" w14:textId="77777777" w:rsidR="007711CE" w:rsidRPr="007711CE" w:rsidRDefault="007711CE" w:rsidP="007711CE">
      <w:pPr>
        <w:spacing w:after="0"/>
        <w:contextualSpacing/>
        <w:jc w:val="both"/>
        <w:rPr>
          <w:rFonts w:ascii="Times New Roman" w:hAnsi="Times New Roman" w:cs="Times New Roman"/>
          <w:sz w:val="24"/>
          <w:szCs w:val="24"/>
        </w:rPr>
      </w:pPr>
    </w:p>
    <w:p w14:paraId="13E72E6E"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r w:rsidRPr="007711CE">
        <w:rPr>
          <w:rFonts w:ascii="Times New Roman" w:hAnsi="Times New Roman" w:cs="Times New Roman"/>
          <w:sz w:val="24"/>
          <w:szCs w:val="24"/>
        </w:rPr>
        <w:t>Kako nije bilo rasprave po točki dnevnog reda, točka je dana na glasanje, te je jednoglasno usvojena.</w:t>
      </w:r>
    </w:p>
    <w:p w14:paraId="26ECF061" w14:textId="77777777" w:rsidR="007711CE" w:rsidRPr="007711CE" w:rsidRDefault="007711CE" w:rsidP="007711CE">
      <w:pPr>
        <w:tabs>
          <w:tab w:val="num" w:pos="360"/>
        </w:tabs>
        <w:spacing w:after="0" w:line="276" w:lineRule="auto"/>
        <w:jc w:val="both"/>
        <w:rPr>
          <w:rFonts w:ascii="Times New Roman" w:hAnsi="Times New Roman" w:cs="Times New Roman"/>
          <w:sz w:val="24"/>
          <w:szCs w:val="24"/>
        </w:rPr>
      </w:pPr>
    </w:p>
    <w:p w14:paraId="6ACE787A" w14:textId="5962148A" w:rsidR="007711CE" w:rsidRPr="007711CE" w:rsidRDefault="007711CE" w:rsidP="007711CE">
      <w:pPr>
        <w:spacing w:line="256" w:lineRule="auto"/>
        <w:jc w:val="both"/>
        <w:rPr>
          <w:rFonts w:ascii="Times New Roman" w:hAnsi="Times New Roman" w:cs="Times New Roman"/>
          <w:b/>
          <w:sz w:val="24"/>
          <w:szCs w:val="24"/>
        </w:rPr>
      </w:pPr>
      <w:r w:rsidRPr="007711CE">
        <w:rPr>
          <w:rFonts w:ascii="Times New Roman" w:hAnsi="Times New Roman" w:cs="Times New Roman"/>
          <w:b/>
          <w:sz w:val="24"/>
          <w:szCs w:val="24"/>
        </w:rPr>
        <w:t>Ad1</w:t>
      </w:r>
      <w:r w:rsidR="00F678B8">
        <w:rPr>
          <w:rFonts w:ascii="Times New Roman" w:hAnsi="Times New Roman" w:cs="Times New Roman"/>
          <w:b/>
          <w:sz w:val="24"/>
          <w:szCs w:val="24"/>
        </w:rPr>
        <w:t>4</w:t>
      </w:r>
      <w:r w:rsidRPr="007711CE">
        <w:rPr>
          <w:rFonts w:ascii="Times New Roman" w:hAnsi="Times New Roman" w:cs="Times New Roman"/>
          <w:b/>
          <w:sz w:val="24"/>
          <w:szCs w:val="24"/>
        </w:rPr>
        <w:t>: RAZNO</w:t>
      </w:r>
    </w:p>
    <w:p w14:paraId="0DF0C5DA" w14:textId="5D80F663" w:rsidR="007711CE" w:rsidRPr="007711CE" w:rsidRDefault="007711CE" w:rsidP="00AD6232">
      <w:pPr>
        <w:spacing w:after="0" w:line="256" w:lineRule="auto"/>
        <w:jc w:val="both"/>
        <w:rPr>
          <w:rFonts w:ascii="Times New Roman" w:hAnsi="Times New Roman" w:cs="Times New Roman"/>
          <w:sz w:val="24"/>
          <w:szCs w:val="24"/>
        </w:rPr>
      </w:pPr>
      <w:r w:rsidRPr="007711CE">
        <w:rPr>
          <w:rFonts w:ascii="Times New Roman" w:hAnsi="Times New Roman" w:cs="Times New Roman"/>
          <w:sz w:val="24"/>
          <w:szCs w:val="24"/>
        </w:rPr>
        <w:t xml:space="preserve">           Na kraju sjednice</w:t>
      </w:r>
      <w:r w:rsidR="00F678B8">
        <w:rPr>
          <w:rFonts w:ascii="Times New Roman" w:hAnsi="Times New Roman" w:cs="Times New Roman"/>
          <w:sz w:val="24"/>
          <w:szCs w:val="24"/>
        </w:rPr>
        <w:t xml:space="preserve"> Upravnog odbora</w:t>
      </w:r>
      <w:r w:rsidRPr="007711CE">
        <w:rPr>
          <w:rFonts w:ascii="Times New Roman" w:hAnsi="Times New Roman" w:cs="Times New Roman"/>
          <w:sz w:val="24"/>
          <w:szCs w:val="24"/>
        </w:rPr>
        <w:t xml:space="preserve">, Predsjednik </w:t>
      </w:r>
      <w:r w:rsidR="00F678B8">
        <w:rPr>
          <w:rFonts w:ascii="Times New Roman" w:hAnsi="Times New Roman" w:cs="Times New Roman"/>
          <w:sz w:val="24"/>
          <w:szCs w:val="24"/>
        </w:rPr>
        <w:t xml:space="preserve">Marjan Tomas </w:t>
      </w:r>
      <w:r w:rsidRPr="007711CE">
        <w:rPr>
          <w:rFonts w:ascii="Times New Roman" w:hAnsi="Times New Roman" w:cs="Times New Roman"/>
          <w:sz w:val="24"/>
          <w:szCs w:val="24"/>
        </w:rPr>
        <w:t>je naglasio članovima da od svih očekuje kvalitetnu suradnju i komunikaciju, te da se s pitanjima, prijedlozima obrate LAG-u i na taj način pomognu radu LAG-a.</w:t>
      </w:r>
    </w:p>
    <w:p w14:paraId="02307A05" w14:textId="77777777" w:rsidR="007711CE" w:rsidRPr="007711CE" w:rsidRDefault="007711CE" w:rsidP="00AD6232">
      <w:pPr>
        <w:spacing w:after="0"/>
        <w:jc w:val="both"/>
        <w:rPr>
          <w:rFonts w:ascii="Times New Roman" w:hAnsi="Times New Roman" w:cs="Times New Roman"/>
          <w:sz w:val="24"/>
          <w:szCs w:val="24"/>
        </w:rPr>
      </w:pPr>
    </w:p>
    <w:p w14:paraId="664D41F2" w14:textId="27274F4F" w:rsidR="00BB362A" w:rsidRDefault="00C94EBA" w:rsidP="00AD6232">
      <w:pPr>
        <w:spacing w:after="0"/>
        <w:jc w:val="both"/>
        <w:rPr>
          <w:rFonts w:ascii="Times New Roman" w:hAnsi="Times New Roman" w:cs="Times New Roman"/>
          <w:sz w:val="24"/>
          <w:szCs w:val="24"/>
        </w:rPr>
      </w:pPr>
      <w:r w:rsidRPr="00BD12D8">
        <w:rPr>
          <w:rFonts w:ascii="Times New Roman" w:hAnsi="Times New Roman" w:cs="Times New Roman"/>
          <w:sz w:val="24"/>
          <w:szCs w:val="24"/>
        </w:rPr>
        <w:tab/>
        <w:t xml:space="preserve">Kako nije bilo dodatnih komentara i rasprave, predsjednik Upravnog odbora zaključuje sjednicu u </w:t>
      </w:r>
      <w:r>
        <w:rPr>
          <w:rFonts w:ascii="Times New Roman" w:hAnsi="Times New Roman" w:cs="Times New Roman"/>
          <w:sz w:val="24"/>
          <w:szCs w:val="24"/>
        </w:rPr>
        <w:t>9</w:t>
      </w:r>
      <w:r w:rsidRPr="00BD12D8">
        <w:rPr>
          <w:rFonts w:ascii="Times New Roman" w:hAnsi="Times New Roman" w:cs="Times New Roman"/>
          <w:sz w:val="24"/>
          <w:szCs w:val="24"/>
        </w:rPr>
        <w:t>:</w:t>
      </w:r>
      <w:r>
        <w:rPr>
          <w:rFonts w:ascii="Times New Roman" w:hAnsi="Times New Roman" w:cs="Times New Roman"/>
          <w:sz w:val="24"/>
          <w:szCs w:val="24"/>
        </w:rPr>
        <w:t>3</w:t>
      </w:r>
      <w:r w:rsidR="00F678B8">
        <w:rPr>
          <w:rFonts w:ascii="Times New Roman" w:hAnsi="Times New Roman" w:cs="Times New Roman"/>
          <w:sz w:val="24"/>
          <w:szCs w:val="24"/>
        </w:rPr>
        <w:t>0</w:t>
      </w:r>
      <w:r w:rsidRPr="00BD12D8">
        <w:rPr>
          <w:rFonts w:ascii="Times New Roman" w:hAnsi="Times New Roman" w:cs="Times New Roman"/>
          <w:sz w:val="24"/>
          <w:szCs w:val="24"/>
        </w:rPr>
        <w:t>.</w:t>
      </w:r>
    </w:p>
    <w:p w14:paraId="277A297B" w14:textId="77777777" w:rsidR="009F557B" w:rsidRDefault="009F557B" w:rsidP="00AD6232">
      <w:pPr>
        <w:spacing w:after="0"/>
        <w:jc w:val="both"/>
        <w:rPr>
          <w:rFonts w:ascii="Times New Roman" w:hAnsi="Times New Roman" w:cs="Times New Roman"/>
          <w:sz w:val="24"/>
          <w:szCs w:val="24"/>
        </w:rPr>
      </w:pPr>
    </w:p>
    <w:p w14:paraId="620B6D69" w14:textId="1B069A76" w:rsidR="009A2C4C" w:rsidRDefault="009A2C4C" w:rsidP="00AD623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URBROJ</w:t>
      </w:r>
      <w:r w:rsidR="00401993">
        <w:rPr>
          <w:rFonts w:ascii="Times New Roman" w:hAnsi="Times New Roman" w:cs="Times New Roman"/>
          <w:sz w:val="24"/>
          <w:szCs w:val="24"/>
        </w:rPr>
        <w:t>:UO</w:t>
      </w:r>
      <w:r>
        <w:rPr>
          <w:rFonts w:ascii="Times New Roman" w:hAnsi="Times New Roman" w:cs="Times New Roman"/>
          <w:sz w:val="24"/>
          <w:szCs w:val="24"/>
        </w:rPr>
        <w:t>/18-</w:t>
      </w:r>
      <w:r w:rsidR="00F678B8">
        <w:rPr>
          <w:rFonts w:ascii="Times New Roman" w:hAnsi="Times New Roman" w:cs="Times New Roman"/>
          <w:sz w:val="24"/>
          <w:szCs w:val="24"/>
        </w:rPr>
        <w:t>86</w:t>
      </w:r>
    </w:p>
    <w:p w14:paraId="171B03E8" w14:textId="6211645F" w:rsidR="009A2C4C" w:rsidRDefault="009A2C4C" w:rsidP="00AD623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 Antunovcu, </w:t>
      </w:r>
      <w:r w:rsidR="00F678B8">
        <w:rPr>
          <w:rFonts w:ascii="Times New Roman" w:hAnsi="Times New Roman" w:cs="Times New Roman"/>
          <w:sz w:val="24"/>
          <w:szCs w:val="24"/>
        </w:rPr>
        <w:t>27</w:t>
      </w:r>
      <w:r>
        <w:rPr>
          <w:rFonts w:ascii="Times New Roman" w:hAnsi="Times New Roman" w:cs="Times New Roman"/>
          <w:sz w:val="24"/>
          <w:szCs w:val="24"/>
        </w:rPr>
        <w:t xml:space="preserve">. </w:t>
      </w:r>
      <w:r w:rsidR="00F678B8">
        <w:rPr>
          <w:rFonts w:ascii="Times New Roman" w:hAnsi="Times New Roman" w:cs="Times New Roman"/>
          <w:sz w:val="24"/>
          <w:szCs w:val="24"/>
        </w:rPr>
        <w:t>prosinac</w:t>
      </w:r>
      <w:r>
        <w:rPr>
          <w:rFonts w:ascii="Times New Roman" w:hAnsi="Times New Roman" w:cs="Times New Roman"/>
          <w:sz w:val="24"/>
          <w:szCs w:val="24"/>
        </w:rPr>
        <w:t xml:space="preserve"> 2018. godine</w:t>
      </w:r>
    </w:p>
    <w:tbl>
      <w:tblPr>
        <w:tblpPr w:leftFromText="180" w:rightFromText="180" w:bottomFromText="160" w:vertAnchor="text" w:horzAnchor="margin" w:tblpXSpec="center" w:tblpY="79"/>
        <w:tblW w:w="10716" w:type="dxa"/>
        <w:tblLook w:val="04A0" w:firstRow="1" w:lastRow="0" w:firstColumn="1" w:lastColumn="0" w:noHBand="0" w:noVBand="1"/>
      </w:tblPr>
      <w:tblGrid>
        <w:gridCol w:w="6663"/>
        <w:gridCol w:w="4053"/>
      </w:tblGrid>
      <w:tr w:rsidR="00BB362A" w:rsidRPr="00BD12D8" w14:paraId="1AFB84B2" w14:textId="77777777" w:rsidTr="00AD6232">
        <w:trPr>
          <w:trHeight w:val="20"/>
        </w:trPr>
        <w:tc>
          <w:tcPr>
            <w:tcW w:w="6663" w:type="dxa"/>
            <w:hideMark/>
          </w:tcPr>
          <w:p w14:paraId="1898701E" w14:textId="2C5105D2" w:rsidR="00BB362A" w:rsidRPr="00BD12D8" w:rsidRDefault="00AD6232" w:rsidP="00AD6232">
            <w:pPr>
              <w:tabs>
                <w:tab w:val="left" w:pos="1276"/>
              </w:tabs>
              <w:spacing w:line="276" w:lineRule="auto"/>
              <w:rPr>
                <w:rFonts w:ascii="Times New Roman" w:hAnsi="Times New Roman" w:cs="Times New Roman"/>
                <w:sz w:val="24"/>
                <w:szCs w:val="24"/>
              </w:rPr>
            </w:pPr>
            <w:bookmarkStart w:id="4" w:name="_Hlk534190048"/>
            <w:r>
              <w:rPr>
                <w:rFonts w:ascii="Times New Roman" w:hAnsi="Times New Roman" w:cs="Times New Roman"/>
                <w:sz w:val="24"/>
                <w:szCs w:val="24"/>
              </w:rPr>
              <w:t xml:space="preserve">                      </w:t>
            </w:r>
            <w:r w:rsidR="00BB362A" w:rsidRPr="00BD12D8">
              <w:rPr>
                <w:rFonts w:ascii="Times New Roman" w:hAnsi="Times New Roman" w:cs="Times New Roman"/>
                <w:sz w:val="24"/>
                <w:szCs w:val="24"/>
              </w:rPr>
              <w:t>Zapisničar</w:t>
            </w:r>
          </w:p>
          <w:p w14:paraId="2B11F316" w14:textId="2A7DF986" w:rsidR="00BB362A" w:rsidRPr="00BD12D8" w:rsidRDefault="00AD6232" w:rsidP="00AD6232">
            <w:pPr>
              <w:tabs>
                <w:tab w:val="left" w:pos="1276"/>
              </w:tabs>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00F678B8">
              <w:rPr>
                <w:rFonts w:ascii="Times New Roman" w:hAnsi="Times New Roman" w:cs="Times New Roman"/>
                <w:sz w:val="24"/>
                <w:szCs w:val="24"/>
              </w:rPr>
              <w:t>Sanja Šimić</w:t>
            </w:r>
            <w:bookmarkEnd w:id="4"/>
          </w:p>
        </w:tc>
        <w:tc>
          <w:tcPr>
            <w:tcW w:w="4053" w:type="dxa"/>
            <w:hideMark/>
          </w:tcPr>
          <w:p w14:paraId="6AA751B4"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bookmarkStart w:id="5" w:name="_Hlk534190067"/>
            <w:r w:rsidRPr="00BD12D8">
              <w:rPr>
                <w:rFonts w:ascii="Times New Roman" w:hAnsi="Times New Roman" w:cs="Times New Roman"/>
                <w:sz w:val="24"/>
                <w:szCs w:val="24"/>
              </w:rPr>
              <w:t xml:space="preserve">Predsjednik Upravnog odbora </w:t>
            </w:r>
            <w:r w:rsidRPr="00BD12D8">
              <w:rPr>
                <w:rFonts w:ascii="Times New Roman" w:hAnsi="Times New Roman" w:cs="Times New Roman"/>
                <w:sz w:val="24"/>
                <w:szCs w:val="24"/>
              </w:rPr>
              <w:br/>
              <w:t>LAG-a Vuka - Dunav</w:t>
            </w:r>
          </w:p>
          <w:p w14:paraId="2FF667DE"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r w:rsidRPr="00BD12D8">
              <w:rPr>
                <w:rFonts w:ascii="Times New Roman" w:hAnsi="Times New Roman" w:cs="Times New Roman"/>
                <w:sz w:val="24"/>
                <w:szCs w:val="24"/>
              </w:rPr>
              <w:t>Marjan Tomas</w:t>
            </w:r>
            <w:bookmarkEnd w:id="5"/>
          </w:p>
        </w:tc>
      </w:tr>
      <w:tr w:rsidR="00BB362A" w:rsidRPr="00BD12D8" w14:paraId="3B738611" w14:textId="77777777" w:rsidTr="00AD6232">
        <w:trPr>
          <w:trHeight w:val="274"/>
        </w:trPr>
        <w:tc>
          <w:tcPr>
            <w:tcW w:w="6663" w:type="dxa"/>
          </w:tcPr>
          <w:p w14:paraId="42430AB6" w14:textId="77777777" w:rsidR="00AD6232" w:rsidRPr="00BD12D8" w:rsidRDefault="00AD6232" w:rsidP="00AD6232">
            <w:pPr>
              <w:tabs>
                <w:tab w:val="left" w:pos="1276"/>
              </w:tabs>
              <w:spacing w:line="276" w:lineRule="auto"/>
              <w:jc w:val="right"/>
              <w:rPr>
                <w:rFonts w:ascii="Times New Roman" w:hAnsi="Times New Roman" w:cs="Times New Roman"/>
                <w:sz w:val="24"/>
                <w:szCs w:val="24"/>
              </w:rPr>
            </w:pPr>
            <w:r w:rsidRPr="00BD12D8">
              <w:rPr>
                <w:rFonts w:ascii="Times New Roman" w:hAnsi="Times New Roman" w:cs="Times New Roman"/>
                <w:sz w:val="24"/>
                <w:szCs w:val="24"/>
              </w:rPr>
              <w:t>Ovjerovitelj zapisnika</w:t>
            </w:r>
          </w:p>
          <w:p w14:paraId="3E1E5A5C" w14:textId="31E94C87" w:rsidR="00BB362A" w:rsidRPr="00BD12D8" w:rsidRDefault="00AD6232" w:rsidP="00AD6232">
            <w:pPr>
              <w:tabs>
                <w:tab w:val="left" w:pos="1276"/>
              </w:tabs>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Mario Vila</w:t>
            </w:r>
          </w:p>
        </w:tc>
        <w:tc>
          <w:tcPr>
            <w:tcW w:w="4053" w:type="dxa"/>
          </w:tcPr>
          <w:p w14:paraId="2D7D5004" w14:textId="77777777" w:rsidR="00BB362A" w:rsidRPr="00BD12D8" w:rsidRDefault="00BB362A" w:rsidP="00F76D61">
            <w:pPr>
              <w:tabs>
                <w:tab w:val="left" w:pos="1276"/>
              </w:tabs>
              <w:spacing w:line="276" w:lineRule="auto"/>
              <w:jc w:val="center"/>
              <w:rPr>
                <w:rFonts w:ascii="Times New Roman" w:hAnsi="Times New Roman" w:cs="Times New Roman"/>
                <w:sz w:val="24"/>
                <w:szCs w:val="24"/>
              </w:rPr>
            </w:pPr>
          </w:p>
        </w:tc>
      </w:tr>
      <w:tr w:rsidR="00BB362A" w:rsidRPr="00BD12D8" w14:paraId="72D9FB91" w14:textId="77777777" w:rsidTr="00AD6232">
        <w:trPr>
          <w:trHeight w:val="550"/>
        </w:trPr>
        <w:tc>
          <w:tcPr>
            <w:tcW w:w="10716" w:type="dxa"/>
            <w:gridSpan w:val="2"/>
            <w:hideMark/>
          </w:tcPr>
          <w:p w14:paraId="27974FB8" w14:textId="5E29B06E" w:rsidR="00BB362A" w:rsidRPr="00BD12D8" w:rsidRDefault="00BB362A" w:rsidP="00F76D61">
            <w:pPr>
              <w:tabs>
                <w:tab w:val="left" w:pos="1276"/>
              </w:tabs>
              <w:spacing w:line="276" w:lineRule="auto"/>
              <w:jc w:val="center"/>
              <w:rPr>
                <w:rFonts w:ascii="Times New Roman" w:hAnsi="Times New Roman" w:cs="Times New Roman"/>
                <w:sz w:val="24"/>
                <w:szCs w:val="24"/>
              </w:rPr>
            </w:pPr>
            <w:bookmarkStart w:id="6" w:name="_GoBack"/>
            <w:bookmarkEnd w:id="6"/>
          </w:p>
        </w:tc>
      </w:tr>
    </w:tbl>
    <w:p w14:paraId="5BEB5E36" w14:textId="77777777" w:rsidR="009A2C4C" w:rsidRPr="009A2C4C" w:rsidRDefault="009A2C4C" w:rsidP="009A2C4C">
      <w:pPr>
        <w:spacing w:after="240" w:line="360" w:lineRule="auto"/>
        <w:jc w:val="both"/>
        <w:rPr>
          <w:rFonts w:ascii="Times New Roman" w:hAnsi="Times New Roman" w:cs="Times New Roman"/>
          <w:sz w:val="24"/>
          <w:szCs w:val="24"/>
        </w:rPr>
      </w:pPr>
    </w:p>
    <w:p w14:paraId="38FFFD6E" w14:textId="4DB178C1" w:rsidR="009A2C4C" w:rsidRDefault="009A2C4C" w:rsidP="009A2C4C">
      <w:pPr>
        <w:spacing w:after="240" w:line="360" w:lineRule="auto"/>
        <w:jc w:val="both"/>
        <w:rPr>
          <w:rFonts w:ascii="Times New Roman" w:hAnsi="Times New Roman" w:cs="Times New Roman"/>
          <w:sz w:val="24"/>
          <w:szCs w:val="24"/>
        </w:rPr>
      </w:pPr>
    </w:p>
    <w:p w14:paraId="621F3AC7" w14:textId="77777777" w:rsidR="009A2C4C" w:rsidRPr="009A2C4C" w:rsidRDefault="009A2C4C" w:rsidP="009A2C4C">
      <w:pPr>
        <w:spacing w:after="240" w:line="360" w:lineRule="auto"/>
        <w:jc w:val="both"/>
        <w:rPr>
          <w:rFonts w:ascii="Times New Roman" w:hAnsi="Times New Roman" w:cs="Times New Roman"/>
          <w:sz w:val="24"/>
          <w:szCs w:val="24"/>
        </w:rPr>
      </w:pPr>
    </w:p>
    <w:p w14:paraId="1E184B7D" w14:textId="78B908AF" w:rsidR="009A2C4C" w:rsidRPr="009A2C4C" w:rsidRDefault="009A2C4C" w:rsidP="009A2C4C">
      <w:pPr>
        <w:spacing w:after="240" w:line="360" w:lineRule="auto"/>
        <w:jc w:val="both"/>
        <w:rPr>
          <w:rFonts w:ascii="Times New Roman" w:hAnsi="Times New Roman" w:cs="Times New Roman"/>
          <w:sz w:val="24"/>
          <w:szCs w:val="24"/>
        </w:rPr>
      </w:pPr>
    </w:p>
    <w:p w14:paraId="61085DED" w14:textId="5B02140D" w:rsidR="009A2C4C" w:rsidRPr="009A2C4C" w:rsidRDefault="009A2C4C" w:rsidP="00F33BEF">
      <w:pPr>
        <w:jc w:val="both"/>
        <w:rPr>
          <w:rFonts w:ascii="Times New Roman" w:hAnsi="Times New Roman" w:cs="Times New Roman"/>
          <w:sz w:val="24"/>
          <w:szCs w:val="24"/>
        </w:rPr>
      </w:pPr>
    </w:p>
    <w:sectPr w:rsidR="009A2C4C" w:rsidRPr="009A2C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8536C" w14:textId="77777777" w:rsidR="00380D59" w:rsidRDefault="00380D59" w:rsidP="00AD6232">
      <w:pPr>
        <w:spacing w:after="0" w:line="240" w:lineRule="auto"/>
      </w:pPr>
      <w:r>
        <w:separator/>
      </w:r>
    </w:p>
  </w:endnote>
  <w:endnote w:type="continuationSeparator" w:id="0">
    <w:p w14:paraId="0F0ABA31" w14:textId="77777777" w:rsidR="00380D59" w:rsidRDefault="00380D59" w:rsidP="00AD6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HRTimes">
    <w:altName w:val="Times New Roman"/>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CF8756" w14:textId="77777777" w:rsidR="00380D59" w:rsidRDefault="00380D59" w:rsidP="00AD6232">
      <w:pPr>
        <w:spacing w:after="0" w:line="240" w:lineRule="auto"/>
      </w:pPr>
      <w:r>
        <w:separator/>
      </w:r>
    </w:p>
  </w:footnote>
  <w:footnote w:type="continuationSeparator" w:id="0">
    <w:p w14:paraId="74414635" w14:textId="77777777" w:rsidR="00380D59" w:rsidRDefault="00380D59" w:rsidP="00AD62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02E48"/>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21E3AC0"/>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710D64"/>
    <w:multiLevelType w:val="hybridMultilevel"/>
    <w:tmpl w:val="6A409A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38EC006D"/>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DCB59CA"/>
    <w:multiLevelType w:val="hybridMultilevel"/>
    <w:tmpl w:val="A886B8F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29E642E"/>
    <w:multiLevelType w:val="hybridMultilevel"/>
    <w:tmpl w:val="9AA8BA7C"/>
    <w:lvl w:ilvl="0" w:tplc="379CA50E">
      <w:start w:val="2"/>
      <w:numFmt w:val="bullet"/>
      <w:lvlText w:val="-"/>
      <w:lvlJc w:val="left"/>
      <w:pPr>
        <w:ind w:left="1776" w:hanging="360"/>
      </w:pPr>
      <w:rPr>
        <w:rFonts w:ascii="Times New Roman" w:eastAsiaTheme="minorHAnsi" w:hAnsi="Times New Roman" w:cs="Times New Roman"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6" w15:restartNumberingAfterBreak="0">
    <w:nsid w:val="4D212410"/>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52AE3225"/>
    <w:multiLevelType w:val="hybridMultilevel"/>
    <w:tmpl w:val="9CAE645C"/>
    <w:lvl w:ilvl="0" w:tplc="041A000F">
      <w:start w:val="1"/>
      <w:numFmt w:val="decimal"/>
      <w:lvlText w:val="%1."/>
      <w:lvlJc w:val="left"/>
      <w:pPr>
        <w:ind w:left="786" w:hanging="360"/>
      </w:pPr>
      <w:rPr>
        <w:rFonts w:ascii="Times New Roman" w:hAnsi="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3162CC3"/>
    <w:multiLevelType w:val="hybridMultilevel"/>
    <w:tmpl w:val="C4E053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5E105FBA"/>
    <w:multiLevelType w:val="hybridMultilevel"/>
    <w:tmpl w:val="3D7297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7C4A6743"/>
    <w:multiLevelType w:val="hybridMultilevel"/>
    <w:tmpl w:val="E48E9C64"/>
    <w:lvl w:ilvl="0" w:tplc="1C868B34">
      <w:start w:val="1"/>
      <w:numFmt w:val="bullet"/>
      <w:lvlText w:val="-"/>
      <w:lvlJc w:val="left"/>
      <w:pPr>
        <w:ind w:left="1080" w:hanging="360"/>
      </w:pPr>
      <w:rPr>
        <w:rFonts w:ascii="Times New Roman" w:eastAsiaTheme="minorHAns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1"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2"/>
  </w:num>
  <w:num w:numId="2">
    <w:abstractNumId w:val="0"/>
  </w:num>
  <w:num w:numId="3">
    <w:abstractNumId w:val="6"/>
  </w:num>
  <w:num w:numId="4">
    <w:abstractNumId w:val="1"/>
  </w:num>
  <w:num w:numId="5">
    <w:abstractNumId w:val="7"/>
  </w:num>
  <w:num w:numId="6">
    <w:abstractNumId w:val="3"/>
  </w:num>
  <w:num w:numId="7">
    <w:abstractNumId w:val="9"/>
  </w:num>
  <w:num w:numId="8">
    <w:abstractNumId w:val="10"/>
  </w:num>
  <w:num w:numId="9">
    <w:abstractNumId w:val="8"/>
  </w:num>
  <w:num w:numId="10">
    <w:abstractNumId w:val="5"/>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D4E"/>
    <w:rsid w:val="000406B7"/>
    <w:rsid w:val="000972D8"/>
    <w:rsid w:val="000A7DC2"/>
    <w:rsid w:val="000E7EC2"/>
    <w:rsid w:val="00180FCC"/>
    <w:rsid w:val="002C7E49"/>
    <w:rsid w:val="003059EC"/>
    <w:rsid w:val="00306768"/>
    <w:rsid w:val="00380D59"/>
    <w:rsid w:val="003903AA"/>
    <w:rsid w:val="00401993"/>
    <w:rsid w:val="00401C4E"/>
    <w:rsid w:val="004D6101"/>
    <w:rsid w:val="004F016D"/>
    <w:rsid w:val="004F0D4E"/>
    <w:rsid w:val="00630C13"/>
    <w:rsid w:val="00655875"/>
    <w:rsid w:val="00661642"/>
    <w:rsid w:val="006B532D"/>
    <w:rsid w:val="006C119D"/>
    <w:rsid w:val="006D010C"/>
    <w:rsid w:val="006E3513"/>
    <w:rsid w:val="00704F4D"/>
    <w:rsid w:val="007711CE"/>
    <w:rsid w:val="007D1542"/>
    <w:rsid w:val="007E146D"/>
    <w:rsid w:val="0080599A"/>
    <w:rsid w:val="00812CE0"/>
    <w:rsid w:val="0084197E"/>
    <w:rsid w:val="008743A5"/>
    <w:rsid w:val="008A7BEF"/>
    <w:rsid w:val="009A2C4C"/>
    <w:rsid w:val="009F557B"/>
    <w:rsid w:val="00A63C73"/>
    <w:rsid w:val="00A8157D"/>
    <w:rsid w:val="00AB1283"/>
    <w:rsid w:val="00AD6232"/>
    <w:rsid w:val="00B02173"/>
    <w:rsid w:val="00B15C5E"/>
    <w:rsid w:val="00B24A49"/>
    <w:rsid w:val="00B900C4"/>
    <w:rsid w:val="00B91B2D"/>
    <w:rsid w:val="00BA1AAD"/>
    <w:rsid w:val="00BB2205"/>
    <w:rsid w:val="00BB362A"/>
    <w:rsid w:val="00BF0B01"/>
    <w:rsid w:val="00C06B5E"/>
    <w:rsid w:val="00C26324"/>
    <w:rsid w:val="00C453AE"/>
    <w:rsid w:val="00C94EBA"/>
    <w:rsid w:val="00CF0533"/>
    <w:rsid w:val="00D22C4A"/>
    <w:rsid w:val="00D43F4B"/>
    <w:rsid w:val="00D66915"/>
    <w:rsid w:val="00E06AA6"/>
    <w:rsid w:val="00E23B32"/>
    <w:rsid w:val="00E45F25"/>
    <w:rsid w:val="00F33BEF"/>
    <w:rsid w:val="00F40565"/>
    <w:rsid w:val="00F678B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EE257"/>
  <w15:chartTrackingRefBased/>
  <w15:docId w15:val="{1ED8DE17-2849-4286-AD82-09B07478A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E45F25"/>
    <w:pPr>
      <w:ind w:left="720"/>
      <w:contextualSpacing/>
    </w:pPr>
  </w:style>
  <w:style w:type="table" w:styleId="Reetkatablice">
    <w:name w:val="Table Grid"/>
    <w:basedOn w:val="Obinatablica"/>
    <w:uiPriority w:val="39"/>
    <w:rsid w:val="00D43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sid w:val="00AD623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D6232"/>
    <w:rPr>
      <w:rFonts w:ascii="Segoe UI" w:hAnsi="Segoe UI" w:cs="Segoe UI"/>
      <w:sz w:val="18"/>
      <w:szCs w:val="18"/>
    </w:rPr>
  </w:style>
  <w:style w:type="paragraph" w:styleId="Zaglavlje">
    <w:name w:val="header"/>
    <w:basedOn w:val="Normal"/>
    <w:link w:val="ZaglavljeChar"/>
    <w:uiPriority w:val="99"/>
    <w:unhideWhenUsed/>
    <w:rsid w:val="00AD6232"/>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AD6232"/>
  </w:style>
  <w:style w:type="paragraph" w:styleId="Podnoje">
    <w:name w:val="footer"/>
    <w:basedOn w:val="Normal"/>
    <w:link w:val="PodnojeChar"/>
    <w:uiPriority w:val="99"/>
    <w:unhideWhenUsed/>
    <w:rsid w:val="00AD6232"/>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AD62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728002">
      <w:bodyDiv w:val="1"/>
      <w:marLeft w:val="0"/>
      <w:marRight w:val="0"/>
      <w:marTop w:val="0"/>
      <w:marBottom w:val="0"/>
      <w:divBdr>
        <w:top w:val="none" w:sz="0" w:space="0" w:color="auto"/>
        <w:left w:val="none" w:sz="0" w:space="0" w:color="auto"/>
        <w:bottom w:val="none" w:sz="0" w:space="0" w:color="auto"/>
        <w:right w:val="none" w:sz="0" w:space="0" w:color="auto"/>
      </w:divBdr>
    </w:div>
    <w:div w:id="1179732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1830</Words>
  <Characters>10436</Characters>
  <Application>Microsoft Office Word</Application>
  <DocSecurity>0</DocSecurity>
  <Lines>86</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3</cp:revision>
  <cp:lastPrinted>2019-01-02T09:54:00Z</cp:lastPrinted>
  <dcterms:created xsi:type="dcterms:W3CDTF">2019-01-02T09:53:00Z</dcterms:created>
  <dcterms:modified xsi:type="dcterms:W3CDTF">2019-01-02T10:04:00Z</dcterms:modified>
</cp:coreProperties>
</file>